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B2C63" w14:textId="5FEDD79B" w:rsidR="00063C0C" w:rsidRDefault="00395BFC" w:rsidP="00395BFC">
      <w:pPr>
        <w:ind w:left="284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75355E" wp14:editId="19AC5198">
                <wp:simplePos x="0" y="0"/>
                <wp:positionH relativeFrom="column">
                  <wp:posOffset>2905125</wp:posOffset>
                </wp:positionH>
                <wp:positionV relativeFrom="paragraph">
                  <wp:posOffset>116205</wp:posOffset>
                </wp:positionV>
                <wp:extent cx="2971800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05870" w14:textId="21A25C22" w:rsidR="00DC5F56" w:rsidRPr="001F64FC" w:rsidRDefault="00DC5F56" w:rsidP="001F64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F64F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14:paraId="6CB53FD8" w14:textId="7ACE76D9" w:rsidR="00DC5F56" w:rsidRDefault="00DC5F56" w:rsidP="001F64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F64F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Руководитель Любительской хоккейной лиги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Хабаровского края</w:t>
                            </w:r>
                          </w:p>
                          <w:p w14:paraId="5DB26C53" w14:textId="20F291FB" w:rsidR="00DC5F56" w:rsidRDefault="00DC5F56" w:rsidP="001F64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19FEB49" w14:textId="14C3953B" w:rsidR="00DC5F56" w:rsidRPr="001F64FC" w:rsidRDefault="00DC5F56" w:rsidP="001F64F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 Е.А. Новоселов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7535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8.75pt;margin-top:9.15pt;width:23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KOOQIAACQEAAAOAAAAZHJzL2Uyb0RvYy54bWysU8tuEzEU3SPxD5b3ZB5KmmaUSVVSgpDK&#10;Qyp8gOPxZCw8vsZ2MlN27PsL/AMLFuz4hfSPuPakaVR2CC8s2/f6+Nxzj+cXfavITlgnQZc0G6WU&#10;CM2hknpT0k8fVy/OKXGe6Yop0KKkt8LRi8XzZ/POFCKHBlQlLEEQ7YrOlLTx3hRJ4ngjWuZGYITG&#10;YA22ZR63dpNUlnWI3qokT9OzpANbGQtcOIenV0OQLiJ+XQvu39e1E56okiI3H2cb53WYk8WcFRvL&#10;TCP5gQb7BxYtkxofPUJdMc/I1sq/oFrJLTio/YhDm0BdSy5iDVhNlj6p5qZhRsRaUBxnjjK5/wfL&#10;3+0+WCKrkubZlBLNWmzS/vv+x/7n/vf+1/23+zuSB5U64wpMvjGY7vuX0GO3Y8XOXAP/7IiGZcP0&#10;RlxaC10jWIUss3AzObk64LgAsu7eQoWPsa2HCNTXtg0SoigE0bFbt8cOid4Tjof5bJqdpxjiGMvG&#10;6fgsjz1MWPFw3VjnXwtoSViU1KIFIjzbXTsf6LDiISW85kDJaiWVihu7WS+VJTuGdlnFESt4kqY0&#10;6Uo6m+STiKwh3I9OaqVHOyvZlhRp4hgMFuR4pauY4plUwxqZKH3QJ0gyiOP7dY+JQbQ1VLeolIXB&#10;tvjNcNGA/UpJh5YtqfuyZVZQot5oVHuWjcfB43EznkxRGmJPI+vTCNMcoUrqKRmWSx//RdTBXGJX&#10;VjLq9cjkwBWtGGU8fJvg9dN9zHr83Is/AAAA//8DAFBLAwQUAAYACAAAACEAKHrd1t4AAAAKAQAA&#10;DwAAAGRycy9kb3ducmV2LnhtbEyPy07DMBBF90j8gzVI7KhDSqANcaqKig0LpBYkWLrxJI7wS7ab&#10;hr9nWMFy5h7dOdNsZmvYhDGN3gm4XRTA0HVejW4Q8P72fLMClrJ0ShrvUMA3Jti0lxeNrJU/uz1O&#10;hzwwKnGplgJ0zqHmPHUarUwLH9BR1vtoZaYxDlxFeaZya3hZFPfcytHRBS0DPmnsvg4nK+DD6lHt&#10;4utnr8y0e+m3VZhjEOL6at4+Ass45z8YfvVJHVpyOvqTU4kZAXfVQ0UoBaslMALWZUWLo4Byua6A&#10;tw3//0L7AwAA//8DAFBLAQItABQABgAIAAAAIQC2gziS/gAAAOEBAAATAAAAAAAAAAAAAAAAAAAA&#10;AABbQ29udGVudF9UeXBlc10ueG1sUEsBAi0AFAAGAAgAAAAhADj9If/WAAAAlAEAAAsAAAAAAAAA&#10;AAAAAAAALwEAAF9yZWxzLy5yZWxzUEsBAi0AFAAGAAgAAAAhAP6qwo45AgAAJAQAAA4AAAAAAAAA&#10;AAAAAAAALgIAAGRycy9lMm9Eb2MueG1sUEsBAi0AFAAGAAgAAAAhACh63dbeAAAACgEAAA8AAAAA&#10;AAAAAAAAAAAAkwQAAGRycy9kb3ducmV2LnhtbFBLBQYAAAAABAAEAPMAAACeBQAAAAA=&#10;" stroked="f">
                <v:textbox style="mso-fit-shape-to-text:t">
                  <w:txbxContent>
                    <w:p w14:paraId="71105870" w14:textId="21A25C22" w:rsidR="00DC5F56" w:rsidRPr="001F64FC" w:rsidRDefault="00DC5F56" w:rsidP="001F64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F64F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14:paraId="6CB53FD8" w14:textId="7ACE76D9" w:rsidR="00DC5F56" w:rsidRDefault="00DC5F56" w:rsidP="001F64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F64F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Руководитель Любительской хоккейной лиги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Хабаровского края</w:t>
                      </w:r>
                    </w:p>
                    <w:p w14:paraId="5DB26C53" w14:textId="20F291FB" w:rsidR="00DC5F56" w:rsidRDefault="00DC5F56" w:rsidP="001F64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519FEB49" w14:textId="14C3953B" w:rsidR="00DC5F56" w:rsidRPr="001F64FC" w:rsidRDefault="00DC5F56" w:rsidP="001F64F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 Е.А. Новоселов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05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D1EC5EC" wp14:editId="1A74D02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45920" cy="158592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L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859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9FE635" w14:textId="3A32D9DB" w:rsidR="00395BFC" w:rsidRPr="00395BFC" w:rsidRDefault="00395BFC" w:rsidP="00395BFC"/>
    <w:p w14:paraId="1072BC11" w14:textId="77777777" w:rsidR="009855F3" w:rsidRDefault="009855F3">
      <w:pPr>
        <w:rPr>
          <w:lang w:val="en-US"/>
        </w:rPr>
      </w:pPr>
    </w:p>
    <w:p w14:paraId="1CA59372" w14:textId="77777777" w:rsidR="009855F3" w:rsidRDefault="009855F3">
      <w:pPr>
        <w:rPr>
          <w:lang w:val="en-US"/>
        </w:rPr>
      </w:pPr>
    </w:p>
    <w:p w14:paraId="171649E5" w14:textId="77777777" w:rsidR="009855F3" w:rsidRDefault="009855F3">
      <w:pPr>
        <w:rPr>
          <w:lang w:val="en-US"/>
        </w:rPr>
      </w:pPr>
    </w:p>
    <w:p w14:paraId="53894163" w14:textId="77777777" w:rsidR="00395BFC" w:rsidRDefault="00395BFC" w:rsidP="009855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B82262B" w14:textId="77777777" w:rsidR="00395BFC" w:rsidRDefault="00395BFC" w:rsidP="009855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BAF58C9" w14:textId="77777777" w:rsidR="001F64FC" w:rsidRDefault="001F64FC" w:rsidP="009855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D1D82A0" w14:textId="02C2F14A" w:rsidR="009855F3" w:rsidRDefault="009855F3" w:rsidP="009855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РЕГЛАМЕНТ</w:t>
      </w:r>
    </w:p>
    <w:p w14:paraId="002902F4" w14:textId="0BA2D9A8" w:rsidR="009855F3" w:rsidRDefault="003D197C" w:rsidP="009855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Регионального </w:t>
      </w:r>
      <w:r w:rsidR="00016180">
        <w:rPr>
          <w:rFonts w:ascii="Times New Roman" w:hAnsi="Times New Roman" w:cs="Times New Roman"/>
          <w:sz w:val="44"/>
          <w:szCs w:val="44"/>
        </w:rPr>
        <w:t xml:space="preserve">Открытого чемпионата </w:t>
      </w:r>
      <w:r w:rsidR="0002088D">
        <w:rPr>
          <w:rFonts w:ascii="Times New Roman" w:hAnsi="Times New Roman" w:cs="Times New Roman"/>
          <w:sz w:val="44"/>
          <w:szCs w:val="44"/>
        </w:rPr>
        <w:t xml:space="preserve">Любительской Хоккейной Лиги </w:t>
      </w:r>
      <w:r w:rsidR="00337459">
        <w:rPr>
          <w:rFonts w:ascii="Times New Roman" w:hAnsi="Times New Roman" w:cs="Times New Roman"/>
          <w:sz w:val="44"/>
          <w:szCs w:val="44"/>
        </w:rPr>
        <w:t>Хабаровского края</w:t>
      </w:r>
    </w:p>
    <w:p w14:paraId="4063016A" w14:textId="391D5068" w:rsidR="009855F3" w:rsidRPr="009B4FC3" w:rsidRDefault="002F3BA6" w:rsidP="009855F3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Сезон 202</w:t>
      </w:r>
      <w:r w:rsidR="00C77E90" w:rsidRPr="009B4FC3">
        <w:rPr>
          <w:rFonts w:ascii="Times New Roman" w:hAnsi="Times New Roman" w:cs="Times New Roman"/>
          <w:sz w:val="44"/>
          <w:szCs w:val="44"/>
        </w:rPr>
        <w:t>3</w:t>
      </w:r>
      <w:r>
        <w:rPr>
          <w:rFonts w:ascii="Times New Roman" w:hAnsi="Times New Roman" w:cs="Times New Roman"/>
          <w:sz w:val="44"/>
          <w:szCs w:val="44"/>
        </w:rPr>
        <w:t xml:space="preserve"> - 202</w:t>
      </w:r>
      <w:r w:rsidR="00C77E90" w:rsidRPr="009B4FC3">
        <w:rPr>
          <w:rFonts w:ascii="Times New Roman" w:hAnsi="Times New Roman" w:cs="Times New Roman"/>
          <w:sz w:val="44"/>
          <w:szCs w:val="44"/>
        </w:rPr>
        <w:t>4</w:t>
      </w:r>
    </w:p>
    <w:p w14:paraId="313A10E2" w14:textId="77777777" w:rsidR="004E6455" w:rsidRDefault="004E6455" w:rsidP="009855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BA67A02" w14:textId="77777777" w:rsidR="009855F3" w:rsidRDefault="009855F3" w:rsidP="009855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CA35247" w14:textId="77777777" w:rsidR="009855F3" w:rsidRDefault="009855F3" w:rsidP="009855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0984670" w14:textId="77777777" w:rsidR="009855F3" w:rsidRDefault="009855F3" w:rsidP="009855F3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CD2E597" w14:textId="77777777" w:rsidR="004E6455" w:rsidRDefault="004E6455" w:rsidP="00985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4A29F1" w14:textId="77777777" w:rsidR="004819D9" w:rsidRDefault="004819D9" w:rsidP="00985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F7BB08" w14:textId="60EDD3A3" w:rsidR="004819D9" w:rsidRDefault="004819D9" w:rsidP="00985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42C445" w14:textId="77777777" w:rsidR="003D197C" w:rsidRDefault="003D197C" w:rsidP="009855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BEC6D1" w14:textId="0184A88C" w:rsidR="004E6455" w:rsidRPr="004E6455" w:rsidRDefault="004E6455" w:rsidP="0098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455">
        <w:rPr>
          <w:rFonts w:ascii="Times New Roman" w:hAnsi="Times New Roman" w:cs="Times New Roman"/>
          <w:sz w:val="28"/>
          <w:szCs w:val="28"/>
        </w:rPr>
        <w:t xml:space="preserve">г. Хабаровск </w:t>
      </w:r>
    </w:p>
    <w:p w14:paraId="3EDE3A22" w14:textId="674978FC" w:rsidR="009855F3" w:rsidRDefault="004E6455" w:rsidP="009855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455">
        <w:rPr>
          <w:rFonts w:ascii="Times New Roman" w:hAnsi="Times New Roman" w:cs="Times New Roman"/>
          <w:sz w:val="28"/>
          <w:szCs w:val="28"/>
        </w:rPr>
        <w:t>20</w:t>
      </w:r>
      <w:r w:rsidR="005255B2">
        <w:rPr>
          <w:rFonts w:ascii="Times New Roman" w:hAnsi="Times New Roman" w:cs="Times New Roman"/>
          <w:sz w:val="28"/>
          <w:szCs w:val="28"/>
        </w:rPr>
        <w:t>2</w:t>
      </w:r>
      <w:r w:rsidR="00C77E90" w:rsidRPr="009B4FC3">
        <w:rPr>
          <w:rFonts w:ascii="Times New Roman" w:hAnsi="Times New Roman" w:cs="Times New Roman"/>
          <w:sz w:val="28"/>
          <w:szCs w:val="28"/>
        </w:rPr>
        <w:t>3</w:t>
      </w:r>
      <w:r w:rsidRPr="004E6455">
        <w:rPr>
          <w:rFonts w:ascii="Times New Roman" w:hAnsi="Times New Roman" w:cs="Times New Roman"/>
          <w:sz w:val="28"/>
          <w:szCs w:val="28"/>
        </w:rPr>
        <w:t xml:space="preserve"> г</w:t>
      </w:r>
    </w:p>
    <w:p w14:paraId="03262F87" w14:textId="77777777" w:rsidR="003D197C" w:rsidRDefault="003D197C" w:rsidP="00641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F4E0C67" w14:textId="71707ADC" w:rsidR="0002088D" w:rsidRPr="00612CB8" w:rsidRDefault="0002088D" w:rsidP="00641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1. ЦЕЛИ И ЗАДАЧИ ЧЕМПИОНАТА</w:t>
      </w:r>
    </w:p>
    <w:p w14:paraId="003E9E11" w14:textId="77777777" w:rsidR="001839D5" w:rsidRPr="00612CB8" w:rsidRDefault="001839D5" w:rsidP="0018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42B30F" w14:textId="77777777" w:rsidR="0002088D" w:rsidRPr="00612CB8" w:rsidRDefault="0002088D" w:rsidP="00C474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Цели </w:t>
      </w:r>
    </w:p>
    <w:p w14:paraId="02DC5232" w14:textId="77777777" w:rsidR="009E554C" w:rsidRPr="00612CB8" w:rsidRDefault="009E554C" w:rsidP="001839D5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Чемпионат по хоккею с шайбой среди любительских команд проводится с целью:</w:t>
      </w:r>
    </w:p>
    <w:p w14:paraId="594A00E2" w14:textId="5BFE734A" w:rsidR="004E6455" w:rsidRPr="00612CB8" w:rsidRDefault="004E6455" w:rsidP="00C47446">
      <w:pPr>
        <w:pStyle w:val="a5"/>
        <w:numPr>
          <w:ilvl w:val="1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Пропаганд</w:t>
      </w:r>
      <w:r w:rsidR="00F52097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развити</w:t>
      </w:r>
      <w:r w:rsidR="00F52097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хоккея с шайбой на территории Хабаровского края и за его пределами. </w:t>
      </w:r>
    </w:p>
    <w:p w14:paraId="0710CB34" w14:textId="64FE90CC" w:rsidR="004E6455" w:rsidRPr="00612CB8" w:rsidRDefault="004E6455" w:rsidP="00C47446">
      <w:pPr>
        <w:pStyle w:val="a5"/>
        <w:numPr>
          <w:ilvl w:val="1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Совершенствовани</w:t>
      </w:r>
      <w:r w:rsidR="00F52097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культурно-массовой работы среди населения</w:t>
      </w:r>
    </w:p>
    <w:p w14:paraId="2A503FFE" w14:textId="0EB3A81A" w:rsidR="0002088D" w:rsidRPr="00612CB8" w:rsidRDefault="004E6455" w:rsidP="00C47446">
      <w:pPr>
        <w:pStyle w:val="a5"/>
        <w:numPr>
          <w:ilvl w:val="1"/>
          <w:numId w:val="1"/>
        </w:numPr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досуга граждан и привлечения населения к ведению здорового образа жизни</w:t>
      </w:r>
      <w:r w:rsidR="00713AB6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3B3AC4B" w14:textId="77777777" w:rsidR="0002088D" w:rsidRPr="00612CB8" w:rsidRDefault="0002088D" w:rsidP="001839D5">
      <w:pPr>
        <w:pStyle w:val="a5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E59BD9" w14:textId="77777777" w:rsidR="009E554C" w:rsidRPr="00612CB8" w:rsidRDefault="009E554C" w:rsidP="00C474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 проведения Чемпионата</w:t>
      </w:r>
    </w:p>
    <w:p w14:paraId="4998D588" w14:textId="77777777" w:rsidR="0002088D" w:rsidRPr="00612CB8" w:rsidRDefault="0002088D" w:rsidP="0018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744AC6F" w14:textId="77777777" w:rsidR="009E554C" w:rsidRPr="00612CB8" w:rsidRDefault="004E6455" w:rsidP="0018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Исходя из основных целей чемпионата определяются следующие з</w:t>
      </w:r>
      <w:r w:rsidR="009E554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адачи проведения Чемпионата:</w:t>
      </w:r>
    </w:p>
    <w:p w14:paraId="7097D29F" w14:textId="53E2C39B" w:rsidR="004E6455" w:rsidRPr="00612CB8" w:rsidRDefault="00433179" w:rsidP="00C474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Определение</w:t>
      </w:r>
      <w:r w:rsidR="009E554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по спортивному принципу команд – Чемпион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ов</w:t>
      </w:r>
      <w:r w:rsidR="009E554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02088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Л</w:t>
      </w:r>
      <w:r w:rsidR="009E554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ХЛ</w:t>
      </w:r>
      <w:r w:rsidR="00B2041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– обладателей Кубка Учайкина,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Кубка Амура</w:t>
      </w:r>
      <w:r w:rsidR="002B79C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</w:t>
      </w:r>
      <w:r w:rsidR="00B2041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Кубка </w:t>
      </w:r>
      <w:r w:rsidR="00D1764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Медведя</w:t>
      </w:r>
      <w:r w:rsidR="005255B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Кубка </w:t>
      </w:r>
      <w:r w:rsidR="00265B1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Олимпа</w:t>
      </w:r>
      <w:r w:rsidR="009B4FC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Кубка Мечты</w:t>
      </w:r>
      <w:r w:rsidR="009E554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;</w:t>
      </w:r>
    </w:p>
    <w:p w14:paraId="0B7815BA" w14:textId="3D3DEB34" w:rsidR="004E6455" w:rsidRPr="00612CB8" w:rsidRDefault="004E6455" w:rsidP="00C474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Повышение уровня мастерства хоккеистов</w:t>
      </w:r>
      <w:r w:rsidR="002D273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– любителей.</w:t>
      </w:r>
    </w:p>
    <w:p w14:paraId="18E62CB5" w14:textId="77777777" w:rsidR="004E6455" w:rsidRPr="00612CB8" w:rsidRDefault="004E6455" w:rsidP="00C474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Повышение уровня судейства хоккейных матчей</w:t>
      </w:r>
    </w:p>
    <w:p w14:paraId="514DCEB4" w14:textId="77777777" w:rsidR="009E554C" w:rsidRPr="00612CB8" w:rsidRDefault="0002088D" w:rsidP="00C474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Повышение уровня профессиональной подготовленности тренерских кадров</w:t>
      </w:r>
      <w:r w:rsidR="009E554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;</w:t>
      </w:r>
    </w:p>
    <w:p w14:paraId="30FFBD03" w14:textId="77777777" w:rsidR="00320F37" w:rsidRPr="00612CB8" w:rsidRDefault="00320F37" w:rsidP="00C474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Развитие хоккейной инфраструктуры</w:t>
      </w:r>
    </w:p>
    <w:p w14:paraId="5E02EBF6" w14:textId="77777777" w:rsidR="0002088D" w:rsidRPr="00612CB8" w:rsidRDefault="0002088D" w:rsidP="009E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1232E56" w14:textId="77777777" w:rsidR="009E554C" w:rsidRPr="00612CB8" w:rsidRDefault="009E554C" w:rsidP="006418D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2. ОБЩИЕ ПОЛОЖЕНИЯ</w:t>
      </w:r>
    </w:p>
    <w:p w14:paraId="2DB55749" w14:textId="77777777" w:rsidR="0002088D" w:rsidRPr="00612CB8" w:rsidRDefault="0002088D" w:rsidP="0018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0E24E48" w14:textId="77777777" w:rsidR="009E554C" w:rsidRPr="00612CB8" w:rsidRDefault="009E554C" w:rsidP="00C474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Регламент проведения Чемпионата</w:t>
      </w:r>
    </w:p>
    <w:p w14:paraId="5CAAA7A2" w14:textId="77777777" w:rsidR="00081AE8" w:rsidRPr="00612CB8" w:rsidRDefault="00081AE8" w:rsidP="00172370">
      <w:pPr>
        <w:pStyle w:val="Default"/>
        <w:ind w:firstLine="709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 xml:space="preserve">Под эгидой Любительской Хоккейной Лиги проводятся следующие турниры (далее Чемпионат): </w:t>
      </w:r>
    </w:p>
    <w:p w14:paraId="616C8219" w14:textId="6A4CF96E" w:rsidR="00C77E90" w:rsidRDefault="00C77E90" w:rsidP="00172370">
      <w:pPr>
        <w:pStyle w:val="Default"/>
        <w:numPr>
          <w:ilvl w:val="0"/>
          <w:numId w:val="28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Чемпионат Лиги Мечты</w:t>
      </w:r>
    </w:p>
    <w:p w14:paraId="0AEA90C5" w14:textId="08B34BB8" w:rsidR="00081AE8" w:rsidRPr="00612CB8" w:rsidRDefault="00337459" w:rsidP="00172370">
      <w:pPr>
        <w:pStyle w:val="Default"/>
        <w:numPr>
          <w:ilvl w:val="0"/>
          <w:numId w:val="28"/>
        </w:numPr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Чемпионат Второй Лиги</w:t>
      </w:r>
      <w:r w:rsidR="00081AE8" w:rsidRPr="00612CB8">
        <w:rPr>
          <w:color w:val="000000" w:themeColor="text1"/>
          <w:sz w:val="28"/>
          <w:szCs w:val="28"/>
        </w:rPr>
        <w:t xml:space="preserve">. </w:t>
      </w:r>
    </w:p>
    <w:p w14:paraId="63C09999" w14:textId="313BBA7D" w:rsidR="00081AE8" w:rsidRPr="00612CB8" w:rsidRDefault="00081AE8" w:rsidP="00172370">
      <w:pPr>
        <w:pStyle w:val="Default"/>
        <w:numPr>
          <w:ilvl w:val="0"/>
          <w:numId w:val="28"/>
        </w:numPr>
        <w:ind w:left="0" w:firstLine="709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Чем</w:t>
      </w:r>
      <w:r w:rsidR="00337459">
        <w:rPr>
          <w:color w:val="000000" w:themeColor="text1"/>
          <w:sz w:val="28"/>
          <w:szCs w:val="28"/>
        </w:rPr>
        <w:t>пионат Первой Лиги</w:t>
      </w:r>
      <w:r w:rsidRPr="00612CB8">
        <w:rPr>
          <w:color w:val="000000" w:themeColor="text1"/>
          <w:sz w:val="28"/>
          <w:szCs w:val="28"/>
        </w:rPr>
        <w:t xml:space="preserve">. </w:t>
      </w:r>
    </w:p>
    <w:p w14:paraId="6ED18016" w14:textId="172FDE00" w:rsidR="00081AE8" w:rsidRPr="00612CB8" w:rsidRDefault="00081AE8" w:rsidP="00172370">
      <w:pPr>
        <w:pStyle w:val="Default"/>
        <w:numPr>
          <w:ilvl w:val="0"/>
          <w:numId w:val="28"/>
        </w:numPr>
        <w:ind w:left="0" w:firstLine="709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Чем</w:t>
      </w:r>
      <w:r w:rsidR="00337459">
        <w:rPr>
          <w:color w:val="000000" w:themeColor="text1"/>
          <w:sz w:val="28"/>
          <w:szCs w:val="28"/>
        </w:rPr>
        <w:t>пионат Высшей Лиги</w:t>
      </w:r>
      <w:r w:rsidRPr="00612CB8">
        <w:rPr>
          <w:color w:val="000000" w:themeColor="text1"/>
          <w:sz w:val="28"/>
          <w:szCs w:val="28"/>
        </w:rPr>
        <w:t xml:space="preserve">. </w:t>
      </w:r>
    </w:p>
    <w:p w14:paraId="4BC87C2D" w14:textId="6ED2AFB1" w:rsidR="005255B2" w:rsidRPr="00612CB8" w:rsidRDefault="005255B2" w:rsidP="00172370">
      <w:pPr>
        <w:pStyle w:val="Default"/>
        <w:numPr>
          <w:ilvl w:val="0"/>
          <w:numId w:val="28"/>
        </w:numPr>
        <w:ind w:left="0" w:firstLine="709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 xml:space="preserve">Чемпионат </w:t>
      </w:r>
      <w:r w:rsidR="00337459">
        <w:rPr>
          <w:color w:val="000000" w:themeColor="text1"/>
          <w:sz w:val="28"/>
          <w:szCs w:val="28"/>
        </w:rPr>
        <w:t>Лиги Джентльменов</w:t>
      </w:r>
      <w:r w:rsidRPr="00612CB8">
        <w:rPr>
          <w:color w:val="000000" w:themeColor="text1"/>
          <w:sz w:val="28"/>
          <w:szCs w:val="28"/>
        </w:rPr>
        <w:t>.</w:t>
      </w:r>
    </w:p>
    <w:p w14:paraId="3DC8F13C" w14:textId="77777777" w:rsidR="00081AE8" w:rsidRPr="00612CB8" w:rsidRDefault="00081AE8" w:rsidP="00081AE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6E2DBFE" w14:textId="77777777" w:rsidR="009E554C" w:rsidRPr="00612CB8" w:rsidRDefault="009E554C" w:rsidP="00C474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Организация и проведение соревнования осуществляются в соответствии с настоящим Регламентом.</w:t>
      </w:r>
    </w:p>
    <w:p w14:paraId="381E7EA8" w14:textId="238DC020" w:rsidR="00080E32" w:rsidRPr="00612CB8" w:rsidRDefault="00080E32" w:rsidP="00C47446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Все матчи Чемпионата проводятся в соответствиями с Правилами игры в хоккей, принимаемыми Международной Федерацией хоккея на соответствующий период времени (</w:t>
      </w:r>
      <w:r w:rsidR="00AA443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Актуальная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Официальная Книга Правил ИИХФ размещена в разделе «Документы» официального сайта ЛХЛ по адресу </w:t>
      </w:r>
      <w:hyperlink r:id="rId9" w:history="1">
        <w:r w:rsidR="007C4B01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C4B01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.</w:t>
        </w:r>
        <w:r w:rsidR="007C4B01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lhl</w:t>
        </w:r>
        <w:r w:rsidR="007C4B01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27.</w:t>
        </w:r>
      </w:hyperlink>
      <w:r w:rsidR="007C4B01" w:rsidRPr="00612CB8"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) а также в соответствии с нормами настоящего Регламента. Все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>Хоккеисты, Тренеры, руководители, специалисты Хоккейных Клубов, а также Судьи и иные лица, задействованные в матчах Чемпионата</w:t>
      </w:r>
      <w:r w:rsidR="002D273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(далее – Участники Чемпионата)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обязаны знать и выполнять Правила игры в хоккей и нормы настоящего Регламента.</w:t>
      </w:r>
    </w:p>
    <w:p w14:paraId="04EDD5A4" w14:textId="77777777" w:rsidR="0002088D" w:rsidRPr="00612CB8" w:rsidRDefault="0002088D" w:rsidP="001839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3329A98E" w14:textId="77777777" w:rsidR="009E554C" w:rsidRPr="00612CB8" w:rsidRDefault="009E554C" w:rsidP="00C474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Руководство Чемпионатом</w:t>
      </w:r>
    </w:p>
    <w:p w14:paraId="101671F7" w14:textId="77777777" w:rsidR="00081AE8" w:rsidRPr="00612CB8" w:rsidRDefault="00081AE8" w:rsidP="00081AE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 xml:space="preserve">4.1. Общее руководство Лигой осуществляет Руководитель Лиги. </w:t>
      </w:r>
    </w:p>
    <w:p w14:paraId="481ED7C3" w14:textId="60486748" w:rsidR="00081AE8" w:rsidRPr="00612CB8" w:rsidRDefault="00081AE8" w:rsidP="00081AE8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4.2. Непосредственн</w:t>
      </w:r>
      <w:r w:rsidR="00063177">
        <w:rPr>
          <w:color w:val="000000" w:themeColor="text1"/>
          <w:sz w:val="28"/>
          <w:szCs w:val="28"/>
        </w:rPr>
        <w:t>ая</w:t>
      </w:r>
      <w:r w:rsidRPr="00612CB8">
        <w:rPr>
          <w:color w:val="000000" w:themeColor="text1"/>
          <w:sz w:val="28"/>
          <w:szCs w:val="28"/>
        </w:rPr>
        <w:t xml:space="preserve"> работ</w:t>
      </w:r>
      <w:r w:rsidR="00063177">
        <w:rPr>
          <w:color w:val="000000" w:themeColor="text1"/>
          <w:sz w:val="28"/>
          <w:szCs w:val="28"/>
        </w:rPr>
        <w:t>а</w:t>
      </w:r>
      <w:r w:rsidRPr="00612CB8">
        <w:rPr>
          <w:color w:val="000000" w:themeColor="text1"/>
          <w:sz w:val="28"/>
          <w:szCs w:val="28"/>
        </w:rPr>
        <w:t xml:space="preserve"> по организации и контролю над проведением Чемпионата осуществляет</w:t>
      </w:r>
      <w:r w:rsidR="00063177">
        <w:rPr>
          <w:color w:val="000000" w:themeColor="text1"/>
          <w:sz w:val="28"/>
          <w:szCs w:val="28"/>
        </w:rPr>
        <w:t>ся</w:t>
      </w:r>
      <w:r w:rsidRPr="00612CB8">
        <w:rPr>
          <w:color w:val="000000" w:themeColor="text1"/>
          <w:sz w:val="28"/>
          <w:szCs w:val="28"/>
        </w:rPr>
        <w:t xml:space="preserve">, принимая во внимание </w:t>
      </w:r>
      <w:r w:rsidR="00172370">
        <w:rPr>
          <w:color w:val="000000" w:themeColor="text1"/>
          <w:sz w:val="28"/>
          <w:szCs w:val="28"/>
        </w:rPr>
        <w:t xml:space="preserve">положения настоящего Регламента, </w:t>
      </w:r>
      <w:r w:rsidRPr="00612CB8">
        <w:rPr>
          <w:color w:val="000000" w:themeColor="text1"/>
          <w:sz w:val="28"/>
          <w:szCs w:val="28"/>
        </w:rPr>
        <w:t xml:space="preserve">решения </w:t>
      </w:r>
      <w:r w:rsidR="00172370">
        <w:rPr>
          <w:color w:val="000000" w:themeColor="text1"/>
          <w:sz w:val="28"/>
          <w:szCs w:val="28"/>
        </w:rPr>
        <w:t xml:space="preserve">спортивно – </w:t>
      </w:r>
      <w:r w:rsidRPr="00612CB8">
        <w:rPr>
          <w:color w:val="000000" w:themeColor="text1"/>
          <w:sz w:val="28"/>
          <w:szCs w:val="28"/>
        </w:rPr>
        <w:t>дисциплинарной комиссии</w:t>
      </w:r>
      <w:r w:rsidR="00172370">
        <w:rPr>
          <w:color w:val="000000" w:themeColor="text1"/>
          <w:sz w:val="28"/>
          <w:szCs w:val="28"/>
        </w:rPr>
        <w:t xml:space="preserve"> и </w:t>
      </w:r>
      <w:r w:rsidRPr="00612CB8">
        <w:rPr>
          <w:color w:val="000000" w:themeColor="text1"/>
          <w:sz w:val="28"/>
          <w:szCs w:val="28"/>
        </w:rPr>
        <w:t>судейского комитета</w:t>
      </w:r>
      <w:r w:rsidR="00172370">
        <w:rPr>
          <w:color w:val="000000" w:themeColor="text1"/>
          <w:sz w:val="28"/>
          <w:szCs w:val="28"/>
        </w:rPr>
        <w:t>. Формирование комиссии</w:t>
      </w:r>
      <w:r w:rsidRPr="00612CB8">
        <w:rPr>
          <w:color w:val="000000" w:themeColor="text1"/>
          <w:sz w:val="28"/>
          <w:szCs w:val="28"/>
        </w:rPr>
        <w:t xml:space="preserve"> и комитета проводится перед началом проведения Чемпионата. </w:t>
      </w:r>
    </w:p>
    <w:p w14:paraId="4EC8B7EE" w14:textId="2F5A4AB8" w:rsidR="00A45EE0" w:rsidRPr="00612CB8" w:rsidRDefault="00E801D2" w:rsidP="00336D22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С целью максимальной прозрачности, учета интересов команд и игроков к работе </w:t>
      </w:r>
      <w:r w:rsidR="0035146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комиссий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могут привлекаться сторонние участники из числа членов команд (игроки, тренеры и администраторы), имеющие организационный опыт в части проведения соревнований и их </w:t>
      </w:r>
      <w:r w:rsidR="001839D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обслуживания,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а также обладающие положительной репутацией и пользующиеся заслуженным уважением среди игроков</w:t>
      </w:r>
      <w:r w:rsidR="001839D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принимающих участие в соревнованиях</w:t>
      </w:r>
      <w:r w:rsidR="005255B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проводимых лигой</w:t>
      </w:r>
      <w:r w:rsidR="00EE78A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0544F783" w14:textId="77777777" w:rsidR="001839D5" w:rsidRPr="00612CB8" w:rsidRDefault="009E554C" w:rsidP="00336D22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При возникновении спорных ситуаций, связанных с организацией и проведением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Чемпионата, разрешение которых не</w:t>
      </w:r>
      <w:r w:rsidR="00A45EE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освещено в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настояще</w:t>
      </w:r>
      <w:r w:rsidR="00A45EE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м Регламенте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руководство Лиги имеет право принимать по ним решения с последующим информированием участников Чемпионата.</w:t>
      </w:r>
      <w:r w:rsidR="00EE78A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Такие решения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A45EE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имеют статус прецедентов и 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обязательны для всех команд, Хоккеистов, Тренеров, руководителей, иных специалистов К</w:t>
      </w:r>
      <w:r w:rsidR="00A45EE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оманд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а также Судей.</w:t>
      </w:r>
    </w:p>
    <w:p w14:paraId="41D80C18" w14:textId="2CD9D487" w:rsidR="00346575" w:rsidRPr="00612CB8" w:rsidRDefault="00A45EE0" w:rsidP="00336D22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Принятые в течени</w:t>
      </w:r>
      <w:r w:rsidR="002D273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сезона прецедентные решения подлежат обязательному включению в регламент сезона</w:t>
      </w:r>
      <w:r w:rsidR="000709C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следующего за сезоном</w:t>
      </w:r>
      <w:r w:rsidR="002D273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 котором принимались решения.</w:t>
      </w:r>
    </w:p>
    <w:p w14:paraId="1854D4B4" w14:textId="77777777" w:rsidR="00346575" w:rsidRPr="00612CB8" w:rsidRDefault="00346575" w:rsidP="0034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52"/>
          <w:szCs w:val="28"/>
        </w:rPr>
      </w:pPr>
    </w:p>
    <w:p w14:paraId="0970CB05" w14:textId="77777777" w:rsidR="00346575" w:rsidRPr="00612CB8" w:rsidRDefault="00346575" w:rsidP="00183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  <w:t>ГЛАВА 3. УЧАСТНИКИ И СХЕМА ПРОВЕДЕНИЯ ЧЕМПИОНАТА</w:t>
      </w:r>
    </w:p>
    <w:p w14:paraId="4729392F" w14:textId="77777777" w:rsidR="00346575" w:rsidRPr="00612CB8" w:rsidRDefault="00346575" w:rsidP="00346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</w:pPr>
    </w:p>
    <w:p w14:paraId="1383AD06" w14:textId="77777777" w:rsidR="00346575" w:rsidRPr="00612CB8" w:rsidRDefault="00346575" w:rsidP="00336D2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  <w:t>Состав участников Чемпионата</w:t>
      </w:r>
    </w:p>
    <w:p w14:paraId="3D9176B4" w14:textId="6766468E" w:rsidR="00346575" w:rsidRPr="00612CB8" w:rsidRDefault="00346575" w:rsidP="00336D22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Состав участников определяется и утверждается Лигой перед началом каждого сезона</w:t>
      </w:r>
      <w:r w:rsidR="00B449C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, на основании заявок</w:t>
      </w:r>
      <w:r w:rsidR="00FF08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,</w:t>
      </w:r>
      <w:r w:rsidR="00B449C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поданных командами</w:t>
      </w:r>
      <w:r w:rsidR="00FF08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,</w:t>
      </w:r>
      <w:r w:rsidR="00B449C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на участие в чемпионате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.</w:t>
      </w:r>
    </w:p>
    <w:p w14:paraId="1083A1B9" w14:textId="6919E70B" w:rsidR="001839D5" w:rsidRPr="00612CB8" w:rsidRDefault="001839D5" w:rsidP="00336D22">
      <w:pPr>
        <w:pStyle w:val="a5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Состав участников сезона 20</w:t>
      </w:r>
      <w:r w:rsidR="005255B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2</w:t>
      </w:r>
      <w:r w:rsidR="00C77E90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3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– 20</w:t>
      </w:r>
      <w:r w:rsidR="00952E0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2</w:t>
      </w:r>
      <w:r w:rsidR="00C77E90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4</w:t>
      </w:r>
      <w:r w:rsidR="00952E0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гг. 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является приложением к настоящему Регламенту</w:t>
      </w:r>
      <w:r w:rsidR="001108FF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и публикуется по факту окончания приема заявок команд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.</w:t>
      </w:r>
    </w:p>
    <w:p w14:paraId="24DFF0E1" w14:textId="77777777" w:rsidR="001839D5" w:rsidRPr="00612CB8" w:rsidRDefault="001839D5" w:rsidP="003465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</w:p>
    <w:p w14:paraId="3E28A3D5" w14:textId="77777777" w:rsidR="00346575" w:rsidRPr="00612CB8" w:rsidRDefault="00346575" w:rsidP="00336D22">
      <w:pPr>
        <w:pStyle w:val="a5"/>
        <w:numPr>
          <w:ilvl w:val="0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  <w:t>Структура проведения Чемпионата</w:t>
      </w:r>
    </w:p>
    <w:p w14:paraId="3821EFC8" w14:textId="77777777" w:rsidR="00BC42A0" w:rsidRPr="00612CB8" w:rsidRDefault="00BC42A0" w:rsidP="00BC42A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</w:p>
    <w:p w14:paraId="08F8977D" w14:textId="6A5CD14E" w:rsidR="00BC42A0" w:rsidRPr="00612CB8" w:rsidRDefault="002B221F" w:rsidP="00336D22">
      <w:pPr>
        <w:pStyle w:val="a5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Каждая команда самостоятельно выбирает лигу</w:t>
      </w:r>
      <w:r w:rsidR="002D273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, в которой намерена принять участие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, при соблюдении игроками требований </w:t>
      </w:r>
      <w:r w:rsidR="002D273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настоящего Регламента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.</w:t>
      </w:r>
    </w:p>
    <w:p w14:paraId="7DF34CFE" w14:textId="313635F3" w:rsidR="002C374D" w:rsidRPr="002C374D" w:rsidRDefault="002C374D" w:rsidP="002C374D">
      <w:pPr>
        <w:pStyle w:val="a5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  <w:r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lastRenderedPageBreak/>
        <w:t>Вторая</w:t>
      </w:r>
      <w:r w:rsidR="00BC42A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Лига поделена на 2 конференции: «Амур» и «Уссури». Каждая конференция поделена на 2 дивизиона: соответственно – «Тигры» и «Рыси», «Медведи» и «Леопарды».</w:t>
      </w:r>
      <w:r w:rsidR="004E07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</w:t>
      </w:r>
      <w:r w:rsidR="002B221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Распределение по дивизионам и конференциям производится </w:t>
      </w:r>
      <w:r w:rsidR="002D273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частичным </w:t>
      </w:r>
      <w:r w:rsidR="002B221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жребием.</w:t>
      </w:r>
      <w:r w:rsidR="00081A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Чемпион и финалист прошедшего сезона приобретают «посев» в разные конференции. Полуфиналисты прошедшего сезона приобретают «посев» в разные дивизионы. Конференции и дивизионы остальных команд определяются жребием. </w:t>
      </w:r>
    </w:p>
    <w:p w14:paraId="5A8EE709" w14:textId="23AAF970" w:rsidR="00346575" w:rsidRPr="00612CB8" w:rsidRDefault="00346575" w:rsidP="00336D22">
      <w:pPr>
        <w:pStyle w:val="a5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Структура проведения Чемпионата</w:t>
      </w:r>
      <w:r w:rsidR="004E07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в каждо</w:t>
      </w:r>
      <w:r w:rsidR="00292E4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й</w:t>
      </w:r>
      <w:r w:rsidR="004E07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</w:t>
      </w:r>
      <w:r w:rsidR="00292E4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Лиге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, состав Конференций и Дивизионов определяются и утверждаются Лигой перед началом каждого сезона не позднее </w:t>
      </w:r>
      <w:r w:rsidR="00FF08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1</w:t>
      </w:r>
      <w:r w:rsidR="00337459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0</w:t>
      </w:r>
      <w:r w:rsidR="00FF08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</w:t>
      </w:r>
      <w:r w:rsidR="00E5371D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сентября</w:t>
      </w:r>
      <w:r w:rsidR="00CE334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,</w:t>
      </w:r>
      <w:r w:rsidR="00B449C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исходя из количества команд</w:t>
      </w:r>
      <w:r w:rsidR="00C07F0F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,</w:t>
      </w:r>
      <w:r w:rsidR="00B449C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подавших заявки на участие в чемпионате.</w:t>
      </w:r>
    </w:p>
    <w:p w14:paraId="3742192A" w14:textId="712FF2F5" w:rsidR="0083535E" w:rsidRPr="00612CB8" w:rsidRDefault="0083535E" w:rsidP="00336D22">
      <w:pPr>
        <w:pStyle w:val="a5"/>
        <w:numPr>
          <w:ilvl w:val="1"/>
          <w:numId w:val="3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Чемпионат в каждой Лиге начинается Матчем Открытия между финалистами предыдущего розыгрыша Кубка соответствующей Лиги. Призом за победу в Матче Открытия является переходящий Кубок Открытия.</w:t>
      </w:r>
      <w:r w:rsidR="00382C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В случае отсутствия в составе участников сезона финалистов прошедшего розыгрыша кубка, участники матча Открытия определяются руководством Лиги не позднее </w:t>
      </w:r>
      <w:r w:rsidR="00FF08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1</w:t>
      </w:r>
      <w:r w:rsidR="00337459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0</w:t>
      </w:r>
      <w:r w:rsidR="00FF08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 </w:t>
      </w:r>
      <w:r w:rsidR="00E5371D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сентября</w:t>
      </w:r>
      <w:r w:rsidR="00382C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.</w:t>
      </w:r>
    </w:p>
    <w:p w14:paraId="7DCC3260" w14:textId="77777777" w:rsidR="00346575" w:rsidRPr="00612CB8" w:rsidRDefault="00346575" w:rsidP="00346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</w:p>
    <w:p w14:paraId="1DB59014" w14:textId="77777777" w:rsidR="00346575" w:rsidRPr="00612CB8" w:rsidRDefault="00346575" w:rsidP="00336D2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16"/>
        </w:rPr>
        <w:t>Сроки проведения матчей Чемпионата</w:t>
      </w:r>
    </w:p>
    <w:p w14:paraId="596504D7" w14:textId="2C56E5DB" w:rsidR="00BC42A0" w:rsidRPr="00612CB8" w:rsidRDefault="00336D22" w:rsidP="00336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7.1. 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Сроки проведения всех матчей Чемпионата определяются Календаре</w:t>
      </w:r>
      <w:r w:rsidR="00B449C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м проведения 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Чемпионата Любительской хоккейной лиги</w:t>
      </w:r>
      <w:r w:rsidR="00B449C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 xml:space="preserve">, разрабатываемым </w:t>
      </w:r>
      <w:r w:rsidR="00AA443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руководством Лигой</w:t>
      </w:r>
      <w:r w:rsidR="003465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  <w:t>.</w:t>
      </w:r>
    </w:p>
    <w:p w14:paraId="13778114" w14:textId="77777777" w:rsidR="00346575" w:rsidRPr="00612CB8" w:rsidRDefault="00346575" w:rsidP="0034657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Supermolot-Light" w:hAnsi="Times New Roman" w:cs="Times New Roman"/>
          <w:color w:val="000000" w:themeColor="text1"/>
          <w:sz w:val="28"/>
          <w:szCs w:val="16"/>
        </w:rPr>
      </w:pPr>
    </w:p>
    <w:p w14:paraId="5FFC7DC1" w14:textId="77777777" w:rsidR="00CE3341" w:rsidRPr="00612CB8" w:rsidRDefault="00CE3341" w:rsidP="00B3681A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7137F1" w14:textId="77777777" w:rsidR="00B3681A" w:rsidRPr="00612CB8" w:rsidRDefault="00B3681A" w:rsidP="00336D22">
      <w:pPr>
        <w:pStyle w:val="a5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Календарь матчей Чемпионата</w:t>
      </w:r>
    </w:p>
    <w:p w14:paraId="367C08CB" w14:textId="009BD6F8" w:rsidR="00382C54" w:rsidRPr="00612CB8" w:rsidRDefault="00B3681A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Календарь матчей Чемпионата разрабатывается </w:t>
      </w:r>
      <w:r w:rsidR="00382C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лигой с учетом пожеланий команд относительно собственного времени тренировок</w:t>
      </w:r>
      <w:r w:rsidR="00267D4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(арендованного льда)</w:t>
      </w:r>
      <w:r w:rsidR="00382C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и 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публикуется </w:t>
      </w:r>
      <w:r w:rsidR="00382C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10</w:t>
      </w:r>
      <w:r w:rsidR="00C07F0F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382C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</w:t>
      </w:r>
    </w:p>
    <w:p w14:paraId="4F6A317B" w14:textId="77777777" w:rsidR="00382C54" w:rsidRPr="00612CB8" w:rsidRDefault="00382C54" w:rsidP="00A240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случае наличия обоснованных замечаний к разработанному календарю, команда может подать письменное замечание на электронную почту лиги. </w:t>
      </w:r>
    </w:p>
    <w:p w14:paraId="37F91E71" w14:textId="18DEFFF5" w:rsidR="00B3681A" w:rsidRPr="00612CB8" w:rsidRDefault="00382C54" w:rsidP="00A240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Окончательная редакция календаря утверждается руководст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вом Лиги не </w:t>
      </w:r>
      <w:r w:rsidR="00BC2B01" w:rsidRPr="00AA7B18">
        <w:rPr>
          <w:rFonts w:ascii="Times New Roman" w:eastAsia="TTSupermolot-Light" w:hAnsi="Times New Roman" w:cs="Times New Roman"/>
          <w:sz w:val="28"/>
          <w:szCs w:val="28"/>
        </w:rPr>
        <w:t xml:space="preserve">позднее </w:t>
      </w:r>
      <w:r w:rsidR="00C07F0F">
        <w:rPr>
          <w:rFonts w:ascii="Times New Roman" w:eastAsia="TTSupermolot-Light" w:hAnsi="Times New Roman" w:cs="Times New Roman"/>
          <w:sz w:val="28"/>
          <w:szCs w:val="28"/>
        </w:rPr>
        <w:t>7</w:t>
      </w:r>
      <w:r w:rsidR="001A71AD" w:rsidRPr="00AA7B18">
        <w:rPr>
          <w:rFonts w:ascii="Times New Roman" w:eastAsia="TTSupermolot-Light" w:hAnsi="Times New Roman" w:cs="Times New Roman"/>
          <w:sz w:val="28"/>
          <w:szCs w:val="28"/>
        </w:rPr>
        <w:t xml:space="preserve"> дней до начала чемпионата </w:t>
      </w:r>
      <w:r w:rsidR="00B3681A" w:rsidRPr="00AA7B18">
        <w:rPr>
          <w:rFonts w:ascii="Times New Roman" w:eastAsia="TTSupermolot-Light" w:hAnsi="Times New Roman" w:cs="Times New Roman"/>
          <w:sz w:val="28"/>
          <w:szCs w:val="28"/>
        </w:rPr>
        <w:t xml:space="preserve">и публикуется </w:t>
      </w:r>
      <w:r w:rsidR="00B3681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на официальном сайте лиги </w:t>
      </w:r>
      <w:hyperlink r:id="rId10" w:history="1">
        <w:r w:rsidR="00952E0F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52E0F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.</w:t>
        </w:r>
        <w:r w:rsidR="00952E0F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lhl</w:t>
        </w:r>
        <w:r w:rsidR="00952E0F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27.</w:t>
        </w:r>
      </w:hyperlink>
      <w:r w:rsidR="00952E0F" w:rsidRPr="00612CB8"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com</w:t>
      </w:r>
      <w:r w:rsidR="00B3681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1CFF9A13" w14:textId="2244B4EC" w:rsidR="00BC2B01" w:rsidRPr="00063177" w:rsidRDefault="00B3681A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Календарь матчей Чемпионата разрабатывается с учетом следующих основных принципов: </w:t>
      </w:r>
      <w:r w:rsidR="00B1074D" w:rsidRPr="0006317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4C69F59" w14:textId="77777777" w:rsidR="00B1074D" w:rsidRPr="00612CB8" w:rsidRDefault="00B1074D" w:rsidP="00A240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Календарь сроков проведения плей – офф формируется по факту определения всех участников Второго этапа Чемпионата, но не позднее 1 дня после окончания Первого этапа (Регулярного Чемпионата). </w:t>
      </w:r>
    </w:p>
    <w:p w14:paraId="22DBE802" w14:textId="23716138" w:rsidR="00B1074D" w:rsidRPr="00612CB8" w:rsidRDefault="00B1074D" w:rsidP="00A240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Использования ледовой арены</w:t>
      </w:r>
      <w:r w:rsidR="00CA0F3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Краевого Центра хоккея «Амур» как 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основного</w:t>
      </w:r>
      <w:r w:rsidR="00081A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льда Лиги для проведения </w:t>
      </w:r>
      <w:r w:rsidR="00CA0F3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 Чемпионата.</w:t>
      </w:r>
    </w:p>
    <w:p w14:paraId="696063EC" w14:textId="332AD69C" w:rsidR="00B1074D" w:rsidRPr="00612CB8" w:rsidRDefault="00B1074D" w:rsidP="00A240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Проведения официальных игр количеством не более 2 – х в течени</w:t>
      </w:r>
      <w:r w:rsidR="00267D4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недели. При необходимости, в исключительных случаях большее количество игр подлежит обязательному согласованию с командой.</w:t>
      </w:r>
    </w:p>
    <w:p w14:paraId="31E654B7" w14:textId="1843E34E" w:rsidR="008D10ED" w:rsidRPr="00612CB8" w:rsidRDefault="008D10ED" w:rsidP="00A240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 xml:space="preserve">Проведения игр Второго Этапа Чемпионата с перерывом между ними не 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менее 2 и не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более 3 дней.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Иная периодичность игр допускается при необходимости по согласованию с командами.</w:t>
      </w:r>
    </w:p>
    <w:p w14:paraId="351FD03E" w14:textId="6F21FE6D" w:rsidR="00081AE8" w:rsidRPr="00612CB8" w:rsidRDefault="00081AE8" w:rsidP="00A240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Пожеланий команд – участниц, касаемых использования собственного (арендованного) льда для проведения игр Чемпионата при соблюдении условий организации игры (работа информационного табло, беспрепятственный доступ к штраф – боксам и месту работы секретарей, рекомендуется музыкальное и информационное сопровождение матча).</w:t>
      </w:r>
    </w:p>
    <w:p w14:paraId="6C4CAD3F" w14:textId="6B27CA5B" w:rsidR="00B1074D" w:rsidRPr="00612CB8" w:rsidRDefault="00B1074D" w:rsidP="00A2408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Пожеланий команд – участниц, касаемых перерывов в играх Чемпионата, связанных с любыми мероприятиями, создающими невозможность проведения игр (корпоративные мероприятия команд, игры в Отборочном 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турнире Ночной хоккейной Лиги</w:t>
      </w:r>
      <w:r w:rsidR="00267D4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а также иных турниров 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и наличия собственного льда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). Данные пожелания направляются совместно с заявкой команды на участие в Чемпионате и п</w:t>
      </w:r>
      <w:r w:rsidR="006748E9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ринимаются Лигой к рассмотрению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549F2FA3" w14:textId="77777777" w:rsidR="00B3681A" w:rsidRPr="00612CB8" w:rsidRDefault="00B1074D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Корректировка Календаря Чемпионата возможна только в исключ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ительных случаях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</w:t>
      </w:r>
    </w:p>
    <w:p w14:paraId="79F373D3" w14:textId="77777777" w:rsidR="00BC2B01" w:rsidRPr="00612CB8" w:rsidRDefault="00B1074D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Исключительными случаями не признаются: нехватка по любым причинам игроков для формирования полноценного состава на игру, участие команды либо отдельных ее игроков в паралле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льных турнирах. </w:t>
      </w:r>
    </w:p>
    <w:p w14:paraId="0BAF7046" w14:textId="7F4EC8FA" w:rsidR="00B1074D" w:rsidRPr="00612CB8" w:rsidRDefault="00B1074D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Инициатор корректировки в срок не позднее </w:t>
      </w:r>
      <w:r w:rsidR="00081A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семи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суток до начала запланированного матча обязан уведомить Лигу и все заинтересованные стороны </w:t>
      </w:r>
      <w:r w:rsidR="00081A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(в том числе соперника)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 необходимости корректировки</w:t>
      </w:r>
      <w:r w:rsidR="00DE7B0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 предложением даты, места и времени проведения игры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Данное заявление направляется в свободной форме на официальный электронный адрес Лиги. Лига в течение 1 суток рассматривает данный запрос и извещает инициатора о принятом решении. В случае </w:t>
      </w:r>
      <w:r w:rsidR="00BC2B0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нарушения сроков уведомления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 необходимости корректировки</w:t>
      </w:r>
      <w:r w:rsidR="007C2A4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данные запросы к рассмотрению не принимаются.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6472E267" w14:textId="77777777" w:rsidR="00B1074D" w:rsidRPr="00612CB8" w:rsidRDefault="00B1074D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Лига вправе признать любую причину корректировки не исключительной и отказать команде в переносе дня и/или времени начала матча, в том числе, засчитав тем самым команде техническое поражение.</w:t>
      </w:r>
    </w:p>
    <w:p w14:paraId="786AC890" w14:textId="3553E593" w:rsidR="00680055" w:rsidRPr="00612CB8" w:rsidRDefault="00680055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Лига вправе корректировать </w:t>
      </w:r>
      <w:r w:rsidR="00952E0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календ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ар</w:t>
      </w:r>
      <w:r w:rsidR="00952E0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ь без согласования с командами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не менее чем за 7 дней до планируемой даты игры, при этом оповещение всех заинтересованных сторон лежит на администрации Лиги. </w:t>
      </w:r>
    </w:p>
    <w:p w14:paraId="334E6360" w14:textId="4E9320EB" w:rsidR="00F52097" w:rsidRPr="00C07F0F" w:rsidRDefault="00813ED0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A7B18">
        <w:rPr>
          <w:rFonts w:ascii="Times New Roman" w:hAnsi="Times New Roman" w:cs="Times New Roman"/>
          <w:bCs/>
          <w:sz w:val="28"/>
          <w:szCs w:val="28"/>
        </w:rPr>
        <w:t xml:space="preserve">Структура календаря игр </w:t>
      </w:r>
      <w:r w:rsidR="00063177">
        <w:rPr>
          <w:rFonts w:ascii="Times New Roman" w:hAnsi="Times New Roman" w:cs="Times New Roman"/>
          <w:bCs/>
          <w:sz w:val="28"/>
          <w:szCs w:val="28"/>
        </w:rPr>
        <w:t xml:space="preserve">формируется исходя из количества команд в каждой конкретной лиге и утверждается по факту окончания приема заявок для участия в Чемпионате. </w:t>
      </w:r>
    </w:p>
    <w:p w14:paraId="569FA44A" w14:textId="627E0AD6" w:rsidR="00B3681A" w:rsidRPr="00612CB8" w:rsidRDefault="00680055" w:rsidP="00A2408B">
      <w:pPr>
        <w:pStyle w:val="a5"/>
        <w:numPr>
          <w:ilvl w:val="2"/>
          <w:numId w:val="39"/>
        </w:numPr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отказа 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одной или нескольких 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команд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каким либо причинам от участия в чемпионате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структура чемпионата может корректироваться.</w:t>
      </w:r>
    </w:p>
    <w:p w14:paraId="18728E68" w14:textId="00682349" w:rsidR="00267D49" w:rsidRDefault="00267D49" w:rsidP="00267D4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1E63EA" w14:textId="46EBCAEC" w:rsidR="00864F6E" w:rsidRDefault="00864F6E" w:rsidP="00267D4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ED48976" w14:textId="3D770419" w:rsidR="00864F6E" w:rsidRDefault="00864F6E" w:rsidP="00267D4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9E5176A" w14:textId="77777777" w:rsidR="009B4FC3" w:rsidRPr="00612CB8" w:rsidRDefault="009B4FC3" w:rsidP="00267D49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56E7BE1" w14:textId="77777777" w:rsidR="00171134" w:rsidRPr="00612CB8" w:rsidRDefault="00171134" w:rsidP="00A246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ГЛАВА 4. ПЕРВЫЙ ЭТАП ЧЕМПИОНАТА</w:t>
      </w:r>
    </w:p>
    <w:p w14:paraId="3A934E24" w14:textId="77777777" w:rsidR="000271C6" w:rsidRPr="00612CB8" w:rsidRDefault="000271C6" w:rsidP="00171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298808" w14:textId="77777777" w:rsidR="001C1937" w:rsidRPr="00612CB8" w:rsidRDefault="00451877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Схема</w:t>
      </w:r>
      <w:r w:rsidR="00171134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проведения Первого этапа Чемпионата</w:t>
      </w:r>
    </w:p>
    <w:p w14:paraId="1454634A" w14:textId="77777777" w:rsidR="00542EDE" w:rsidRPr="00612CB8" w:rsidRDefault="00451877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Первым этапом Чемпионата является Регулярный Чемпионат в каждой Лиге. </w:t>
      </w:r>
    </w:p>
    <w:p w14:paraId="0471D332" w14:textId="77777777" w:rsidR="00A246DE" w:rsidRPr="00612CB8" w:rsidRDefault="00A246DE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итогам определяется Победитель Регулярного Чемпионата – команда, набравшая большее количество очков, а также команды, которые примут участие во Втором этапе Чемпионата – плей офф – розыгрыше соответствующего Кубка.</w:t>
      </w:r>
    </w:p>
    <w:p w14:paraId="1DBFD951" w14:textId="51923349" w:rsidR="00171134" w:rsidRDefault="00171134" w:rsidP="00A246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6400BC16" w14:textId="77777777" w:rsidR="001C1937" w:rsidRPr="00612CB8" w:rsidRDefault="00171134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Система начисления очков на Первом этапе Чемпионата</w:t>
      </w:r>
    </w:p>
    <w:p w14:paraId="0B3C72A9" w14:textId="77777777" w:rsidR="00C530B6" w:rsidRPr="00612CB8" w:rsidRDefault="0017113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 результатам каждого матча Первого этапа Чемпионата победившей команде начисляется:</w:t>
      </w:r>
    </w:p>
    <w:p w14:paraId="290768A1" w14:textId="77777777" w:rsidR="00EE78A2" w:rsidRPr="00612CB8" w:rsidRDefault="00171134" w:rsidP="00C474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За победу в основное время матча – </w:t>
      </w:r>
      <w:r w:rsidR="0045647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два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очка;</w:t>
      </w:r>
    </w:p>
    <w:p w14:paraId="1C45BAE9" w14:textId="77777777" w:rsidR="00C530B6" w:rsidRPr="00612CB8" w:rsidRDefault="00171134" w:rsidP="00C4744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За победу в серии бросков, определяющих победителя матча, – два очка.</w:t>
      </w:r>
    </w:p>
    <w:p w14:paraId="3A204EFE" w14:textId="77777777" w:rsidR="00C530B6" w:rsidRPr="00612CB8" w:rsidRDefault="0017113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 результатам каждого матча Первого этапа Чемпионата команде, потерпевшей</w:t>
      </w:r>
      <w:r w:rsidR="000271C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поражение:</w:t>
      </w:r>
    </w:p>
    <w:p w14:paraId="048331A8" w14:textId="77777777" w:rsidR="00EE78A2" w:rsidRPr="00612CB8" w:rsidRDefault="00171134" w:rsidP="00C474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основное время матча очки не начисляются;</w:t>
      </w:r>
    </w:p>
    <w:p w14:paraId="3814A32B" w14:textId="77777777" w:rsidR="00171134" w:rsidRPr="00612CB8" w:rsidRDefault="00171134" w:rsidP="00C4744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 результатам серии бросков, определяющих победителя матча, начисляется одно очко.</w:t>
      </w:r>
    </w:p>
    <w:p w14:paraId="0AC477C0" w14:textId="77777777" w:rsidR="000271C6" w:rsidRPr="00612CB8" w:rsidRDefault="000271C6" w:rsidP="00A2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Примечание: при ничейном результате основного времени матча Победитель определяется в серии буллитов (бросков, определяющих Победителя матча). Серия буллитов проходит в следующем формате:</w:t>
      </w:r>
    </w:p>
    <w:p w14:paraId="2E32AD09" w14:textId="77777777" w:rsidR="000271C6" w:rsidRPr="00612CB8" w:rsidRDefault="000271C6" w:rsidP="00A2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- Обе команды выполняют по </w:t>
      </w:r>
      <w:r w:rsidR="00DD6E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броск</w:t>
      </w:r>
      <w:r w:rsidR="00DD6E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</w:t>
      </w:r>
    </w:p>
    <w:p w14:paraId="6924F328" w14:textId="77777777" w:rsidR="000271C6" w:rsidRPr="00612CB8" w:rsidRDefault="000271C6" w:rsidP="00A2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- При ничейном результате проводится дополнительная серия бросков по 1 для каждой команды до «первого промаха».</w:t>
      </w:r>
    </w:p>
    <w:p w14:paraId="49912AE9" w14:textId="77777777" w:rsidR="00EA6DD2" w:rsidRPr="00612CB8" w:rsidRDefault="00EA6DD2" w:rsidP="00A2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- Команда, забросившая большее количество шайб в данной серии считается Победителем матча</w:t>
      </w:r>
    </w:p>
    <w:p w14:paraId="6127FD44" w14:textId="77777777" w:rsidR="000271C6" w:rsidRPr="00612CB8" w:rsidRDefault="000271C6" w:rsidP="00027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62C04A0" w14:textId="77777777" w:rsidR="00C530B6" w:rsidRPr="00612CB8" w:rsidRDefault="00171134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Определение результатов и мест команд на Первом этапе Чемпионата</w:t>
      </w:r>
    </w:p>
    <w:p w14:paraId="71BA4FAE" w14:textId="77777777" w:rsidR="00C530B6" w:rsidRPr="00612CB8" w:rsidRDefault="0017113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Места команд в Дивизионах, Конференциях и Общей таблице Чемпионата определяются по сумме очков, набранных во всех матчах Первого этапа Чемпионата.</w:t>
      </w:r>
    </w:p>
    <w:p w14:paraId="138FB316" w14:textId="77777777" w:rsidR="00C530B6" w:rsidRPr="00612CB8" w:rsidRDefault="0017113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Для определения текущего и окончательного распределения мест между командами в Дивизионах, в Конференциях и в Общей таблице Чемпионата в случае равенства очков у двух или более команд преимущество получает команда:</w:t>
      </w:r>
    </w:p>
    <w:p w14:paraId="0AD603A0" w14:textId="77777777" w:rsidR="00542EDE" w:rsidRPr="00612CB8" w:rsidRDefault="00171134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Имеющая большее количество побед в основное время во всех матчах Первого этапа;</w:t>
      </w:r>
    </w:p>
    <w:p w14:paraId="4F55C02E" w14:textId="77777777" w:rsidR="00C530B6" w:rsidRPr="00612CB8" w:rsidRDefault="000271C6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Одержавшая большее количество побед в сериях бросков, определяющих победителя матча, во всех матчах Первого этапа</w:t>
      </w:r>
      <w:r w:rsidR="0017113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;</w:t>
      </w:r>
    </w:p>
    <w:p w14:paraId="163613A8" w14:textId="75E888D4" w:rsidR="00267D49" w:rsidRPr="001A71AD" w:rsidRDefault="00267D49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1AD">
        <w:rPr>
          <w:rFonts w:ascii="Times New Roman" w:eastAsia="TTSupermolot-Light" w:hAnsi="Times New Roman" w:cs="Times New Roman"/>
          <w:sz w:val="28"/>
          <w:szCs w:val="28"/>
        </w:rPr>
        <w:t>Имеющая лучшую разность заброшенных и пропущенных шайб во всех матчах Первого этапа;</w:t>
      </w:r>
    </w:p>
    <w:p w14:paraId="38FD343D" w14:textId="57B39F5F" w:rsidR="00C530B6" w:rsidRPr="001A71AD" w:rsidRDefault="00DF5025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1AD">
        <w:rPr>
          <w:rFonts w:ascii="Times New Roman" w:eastAsia="TTSupermolot-Light" w:hAnsi="Times New Roman" w:cs="Times New Roman"/>
          <w:sz w:val="28"/>
          <w:szCs w:val="28"/>
        </w:rPr>
        <w:lastRenderedPageBreak/>
        <w:t>Имеющая большее количество заброшенных шайб во всех матчах Первого этапа;</w:t>
      </w:r>
    </w:p>
    <w:p w14:paraId="20F5E62A" w14:textId="5E0EF653" w:rsidR="00267D49" w:rsidRPr="00612CB8" w:rsidRDefault="00267D49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Указанные выше критерии применяются последовательно; При равенстве всех вышеперечисленных показателей распределение мест между командами определяется результатами личных встреч (последовательно - набранные очки, количество заброшенных шайб, разница забитых и пропущенных шайб).</w:t>
      </w:r>
    </w:p>
    <w:p w14:paraId="30A223A8" w14:textId="77777777" w:rsidR="00171134" w:rsidRPr="00612CB8" w:rsidRDefault="0017113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официальных таблицах Конференций команды, занимающие первые места в Дивизионах, располагаются на первом и втором местах в зависимости от количества</w:t>
      </w:r>
      <w:r w:rsidR="000271C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набранных очков во всех матчах Первого этапа Чемпионата в порядке убывания</w:t>
      </w:r>
      <w:r w:rsidR="000271C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спортивных результатов.</w:t>
      </w:r>
    </w:p>
    <w:p w14:paraId="267E33CB" w14:textId="5295C684" w:rsidR="00C07F0F" w:rsidRDefault="00C07F0F" w:rsidP="000271C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6ED92A3" w14:textId="77777777" w:rsidR="00C07F0F" w:rsidRPr="00612CB8" w:rsidRDefault="00C07F0F" w:rsidP="000271C6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192A122D" w14:textId="77777777" w:rsidR="00C530B6" w:rsidRPr="00612CB8" w:rsidRDefault="00171134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TTSupermolot-Light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bCs/>
          <w:color w:val="000000" w:themeColor="text1"/>
          <w:sz w:val="28"/>
          <w:szCs w:val="28"/>
        </w:rPr>
        <w:t>Учет итогов матчей Первого этапа с аннулированным результатом</w:t>
      </w:r>
    </w:p>
    <w:p w14:paraId="7E07F992" w14:textId="77777777" w:rsidR="00C530B6" w:rsidRPr="00612CB8" w:rsidRDefault="0017113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случаях, когда в соответствии с положениями настоящего Регламента</w:t>
      </w:r>
      <w:r w:rsidR="00C530B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и правил игры в хоккей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результат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отдельного матча Первого этапа Чемпионата должен быть аннулирован с одновременным зачетом одной из команд технического поражения, применяются следующие требования:</w:t>
      </w:r>
    </w:p>
    <w:p w14:paraId="12FE6335" w14:textId="77777777" w:rsidR="00C530B6" w:rsidRPr="00612CB8" w:rsidRDefault="00171134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Если матч был завершен и команда, которой должно быть засчитано техническое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поражение, проиграла в основное время, результат матча остается прежним;</w:t>
      </w:r>
    </w:p>
    <w:p w14:paraId="4430A3D2" w14:textId="0B641F49" w:rsidR="00C530B6" w:rsidRPr="00612CB8" w:rsidRDefault="00171134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Если матч был завершен и команда, которой должно быть засчитано техническое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поражение, проиграла </w:t>
      </w:r>
      <w:r w:rsidR="00DD6E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серии бросков, определяющих победителя матча, – результат матча аннулируется, соответствующей команде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засчитывается техническое поражение (– : +) и очки не начисляются. Команде – сопернику засчитывается техническая победа (+ : –) и начисляются </w:t>
      </w:r>
      <w:r w:rsidR="00653F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очка;</w:t>
      </w:r>
    </w:p>
    <w:p w14:paraId="190998A4" w14:textId="6338AF4B" w:rsidR="00C530B6" w:rsidRPr="00612CB8" w:rsidRDefault="00171134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Если матч не был завершен или был завершен, но команда, которой должно быть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засчитано техническое поражение, одержала победу в основное время</w:t>
      </w:r>
      <w:r w:rsidR="00DD6E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или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серии бросков, определяющих победителя матча, – результат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матча аннулируется, соответствующей команде засчитывается техническое поражение (– : +) и очки не начисляются. Команде – сопернику 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з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асчитывается техническая победа (+ : –) и начисляются </w:t>
      </w:r>
      <w:r w:rsidR="00653F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очка;</w:t>
      </w:r>
    </w:p>
    <w:p w14:paraId="20318DE4" w14:textId="2B666E1F" w:rsidR="00171134" w:rsidRPr="00612CB8" w:rsidRDefault="00171134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Индивидуальная статистика Хоккеистов </w:t>
      </w:r>
      <w:r w:rsidR="00C530B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команды, которой засчитано техническое поражение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за данный матч </w:t>
      </w:r>
      <w:r w:rsidR="00C530B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ан</w:t>
      </w:r>
      <w:r w:rsidR="00DD6EE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</w:t>
      </w:r>
      <w:r w:rsidR="00C530B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улируется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="00A162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Индивидуальная статистика игроков команды, которой</w:t>
      </w:r>
      <w:r w:rsidR="00267D4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засчитана победа, сохраняется.</w:t>
      </w:r>
    </w:p>
    <w:p w14:paraId="281D3427" w14:textId="77777777" w:rsidR="00EA0F5D" w:rsidRPr="00612CB8" w:rsidRDefault="00EA0F5D" w:rsidP="00F34F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03668B39" w14:textId="77777777" w:rsidR="00C530B6" w:rsidRPr="00612CB8" w:rsidRDefault="00171134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bCs/>
          <w:color w:val="000000" w:themeColor="text1"/>
          <w:sz w:val="28"/>
          <w:szCs w:val="28"/>
        </w:rPr>
        <w:t>Учет итогов несостоявшихся матчей</w:t>
      </w:r>
    </w:p>
    <w:p w14:paraId="0FF7AF06" w14:textId="3A62B2AD" w:rsidR="00171134" w:rsidRPr="00612CB8" w:rsidRDefault="0017113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случаях, когда отдельный матч Первого этапа Чемпионата не состоялся, и одной из команд,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которая должна была принять в нем участие, в 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оответствии с положениями настоящего Регламента должно быть засчитано техническое поражение (– : +), этой команде очки не начисляются. Команде-сопернику засчитывается техническая победа (+ : –) и начисляются </w:t>
      </w:r>
      <w:r w:rsidR="00653F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очка</w:t>
      </w:r>
      <w:r w:rsidR="00EA0F5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1A29A1B3" w14:textId="5CE59FF7" w:rsidR="00F34A42" w:rsidRPr="00612CB8" w:rsidRDefault="00F34A42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случае снятия команды с Чемпионата во время Первого этапа во всех оставшихся матчах, а также во всех сыгранных матчах данной команде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>присуждается техническое поражение. Индивидуальная статистика игроков в сыгранных матчах сохраняется.</w:t>
      </w:r>
    </w:p>
    <w:p w14:paraId="2C023E31" w14:textId="220F1BE0" w:rsidR="00EA0F5D" w:rsidRDefault="00EA0F5D" w:rsidP="00EA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38AD19FF" w14:textId="77777777" w:rsidR="00A2408B" w:rsidRPr="00612CB8" w:rsidRDefault="00A2408B" w:rsidP="00EA0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6D189C70" w14:textId="77777777" w:rsidR="00F23534" w:rsidRPr="00612CB8" w:rsidRDefault="00EA0F5D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Учет результатов технических поражений при подсчете разницы заброшенных и пропущенных шайб</w:t>
      </w:r>
    </w:p>
    <w:p w14:paraId="64366F32" w14:textId="77777777" w:rsidR="00FC3C85" w:rsidRPr="00612CB8" w:rsidRDefault="00EA0F5D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При подсчете разницы заброшенных и пропущенных шайб для определения занимаемых командами мест на Первом этапе Чемпионата заброшенные и пропущенные шайбы в матчах, в которых в соответствии с положениями настоящего Регламента одной из команд засчитано техническое поражение (–: +), а другой команде – техническая победа (+: –), не учитываются.</w:t>
      </w:r>
    </w:p>
    <w:p w14:paraId="6806DA5B" w14:textId="77777777" w:rsidR="004B4421" w:rsidRPr="00612CB8" w:rsidRDefault="004B4421" w:rsidP="004B4421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</w:p>
    <w:p w14:paraId="261A1812" w14:textId="77777777" w:rsidR="00240C01" w:rsidRPr="00612CB8" w:rsidRDefault="00240C01" w:rsidP="0024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ГЛАВА 5. ВТОРОЙ ЭТАП ЧЕМПИОНАТА (</w:t>
      </w:r>
      <w:r w:rsidR="008D10ED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РОЗЫГРЫШ КУБКА, </w:t>
      </w: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ПЛЕ</w:t>
      </w:r>
      <w:r w:rsidR="00F23534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Й-ОФФ</w:t>
      </w:r>
      <w:r w:rsidR="00A246DE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)</w:t>
      </w:r>
    </w:p>
    <w:p w14:paraId="521A3E88" w14:textId="77777777" w:rsidR="002C11A9" w:rsidRPr="00612CB8" w:rsidRDefault="002C11A9" w:rsidP="00240C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</w:p>
    <w:p w14:paraId="53DDD8FF" w14:textId="77777777" w:rsidR="001E2796" w:rsidRPr="00612CB8" w:rsidRDefault="001E2796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Порядок определения команд для участия в плей-офф</w:t>
      </w:r>
    </w:p>
    <w:p w14:paraId="00DA9691" w14:textId="77777777" w:rsidR="00EA6DD2" w:rsidRPr="00612CB8" w:rsidRDefault="00EA6DD2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Порядок определения количества команд, участвующих в плей – офф определяется после утверждения структуры каждой из Лиг.</w:t>
      </w:r>
    </w:p>
    <w:p w14:paraId="5CCEE9AD" w14:textId="77777777" w:rsidR="0038117B" w:rsidRPr="00612CB8" w:rsidRDefault="0038117B" w:rsidP="001E279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BBCC5E2" w14:textId="77777777" w:rsidR="001E2796" w:rsidRPr="00612CB8" w:rsidRDefault="001E2796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Структура проведения матчей плей-офф Второго этапа Чемпионата</w:t>
      </w:r>
    </w:p>
    <w:p w14:paraId="740051A1" w14:textId="77777777" w:rsidR="001E2796" w:rsidRPr="00612CB8" w:rsidRDefault="001E2796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каждой Конференции пары для каждой стадии плей-офф формируются по принципу: наиболее высокий номер «посева» играет с наименьшим номером «посева», второй по счету – с предпоследним, и т.д.</w:t>
      </w:r>
    </w:p>
    <w:p w14:paraId="4B488838" w14:textId="77777777" w:rsidR="001E2796" w:rsidRPr="00612CB8" w:rsidRDefault="001E2796" w:rsidP="001E2796">
      <w:pPr>
        <w:pStyle w:val="a5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389EBA90" w14:textId="77777777" w:rsidR="001E2796" w:rsidRPr="00612CB8" w:rsidRDefault="001E2796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latoregular" w:hAnsi="latoregular"/>
          <w:color w:val="000000" w:themeColor="text1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Порядок проведения матчей плей-офф</w:t>
      </w:r>
    </w:p>
    <w:p w14:paraId="3C680792" w14:textId="77777777" w:rsidR="001E2796" w:rsidRPr="00612CB8" w:rsidRDefault="001E2796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Проведение матчей Второго этапа Чемпионата (плей-офф) проводится следующим образом: </w:t>
      </w:r>
    </w:p>
    <w:p w14:paraId="291E926D" w14:textId="777CB2AC" w:rsidR="00063177" w:rsidRPr="00864F6E" w:rsidRDefault="00864F6E" w:rsidP="00864F6E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3177" w:rsidRPr="00063177">
        <w:rPr>
          <w:rFonts w:ascii="Times New Roman" w:hAnsi="Times New Roman" w:cs="Times New Roman"/>
          <w:sz w:val="28"/>
          <w:szCs w:val="28"/>
        </w:rPr>
        <w:t xml:space="preserve">ерии каждого раунда проводятся в формате до 4 побед. В Высшей и Первой лиге при ничейном результате по окончанию основного времени матча проводится овертайм в формате 3*3 продолжительностью 5 минут. При ничейном результате по окончанию овертайма проводится серия послематчевых бросков. </w:t>
      </w:r>
      <w:r w:rsidR="00063177" w:rsidRPr="00864F6E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10ED69AC" w14:textId="34F0FD14" w:rsidR="001E2796" w:rsidRPr="00063177" w:rsidRDefault="00063177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063177">
        <w:rPr>
          <w:rFonts w:ascii="Times New Roman" w:hAnsi="Times New Roman" w:cs="Times New Roman"/>
          <w:sz w:val="28"/>
          <w:szCs w:val="28"/>
        </w:rPr>
        <w:t>В Высшей и Первой лигах при ничейном результате основного времени матча финальной серии проводятся овертаймы в формате 4*4 продолжительностью 15 минут каждый. Серии буллитов в финальных сериях данных лиг не проводятся.</w:t>
      </w:r>
    </w:p>
    <w:p w14:paraId="19DF6912" w14:textId="77777777" w:rsidR="00543F47" w:rsidRPr="00612CB8" w:rsidRDefault="00543F47" w:rsidP="00543F47">
      <w:pPr>
        <w:pStyle w:val="a5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ACE9D00" w14:textId="77777777" w:rsidR="00543F47" w:rsidRPr="00612CB8" w:rsidRDefault="001E2796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Распределение мест по итогам Второго этапа Чемпионата</w:t>
      </w:r>
    </w:p>
    <w:p w14:paraId="5369CB16" w14:textId="408EBB32" w:rsidR="00543F47" w:rsidRPr="00612CB8" w:rsidRDefault="001E2796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 итогам двух этапов определя</w:t>
      </w:r>
      <w:r w:rsidR="00F34A4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тся</w:t>
      </w:r>
      <w:r w:rsidR="0012731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команда победитель Чемпионата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1CA0ECC7" w14:textId="77777777" w:rsidR="00543F47" w:rsidRPr="00612CB8" w:rsidRDefault="001E2796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Команда, победившая в финале</w:t>
      </w:r>
      <w:r w:rsidR="00543F4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:</w:t>
      </w:r>
    </w:p>
    <w:p w14:paraId="13005962" w14:textId="7A9C60F0" w:rsidR="00864F6E" w:rsidRPr="00864F6E" w:rsidRDefault="00864F6E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Чемпионата Лиги Мечты становится обладателем Кубка Мечты.</w:t>
      </w:r>
    </w:p>
    <w:p w14:paraId="64A84357" w14:textId="29BF113C" w:rsidR="00127311" w:rsidRPr="00612CB8" w:rsidRDefault="00F34A42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Чемпионата Второй Лиги </w:t>
      </w:r>
      <w:r w:rsidR="00864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обладателем Кубка Медведя</w:t>
      </w:r>
      <w:r w:rsidR="0012731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262C5186" w14:textId="44E5BEC3" w:rsidR="001E2796" w:rsidRPr="00612CB8" w:rsidRDefault="00F34A42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Чемпионата Первой Лиги </w:t>
      </w:r>
      <w:r w:rsidR="00864F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становится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обладателем Кубка Амура</w:t>
      </w:r>
      <w:r w:rsidR="001E279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0D405142" w14:textId="4B3316F7" w:rsidR="00543F47" w:rsidRPr="00612CB8" w:rsidRDefault="00F34A42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Чемпионата Высшей Лиги, становится обладателем Кубка Учайкина</w:t>
      </w:r>
      <w:r w:rsidR="00543F4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35FCF048" w14:textId="535E66CD" w:rsidR="00DE7B09" w:rsidRPr="00612CB8" w:rsidRDefault="00DE7B09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Чемпионата </w:t>
      </w:r>
      <w:r w:rsidR="00265B1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Лиги Джентльменов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становится обладателем Кубка </w:t>
      </w:r>
      <w:r w:rsidR="00265B1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Олимпа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777A00B4" w14:textId="77777777" w:rsidR="002C11A9" w:rsidRPr="00612CB8" w:rsidRDefault="002C11A9" w:rsidP="009E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i/>
          <w:color w:val="000000" w:themeColor="text1"/>
          <w:sz w:val="28"/>
          <w:szCs w:val="28"/>
        </w:rPr>
      </w:pPr>
    </w:p>
    <w:p w14:paraId="2D7564B3" w14:textId="77777777" w:rsidR="00FA1F0B" w:rsidRPr="00612CB8" w:rsidRDefault="00FA1F0B" w:rsidP="009E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i/>
          <w:color w:val="000000" w:themeColor="text1"/>
          <w:sz w:val="28"/>
          <w:szCs w:val="28"/>
        </w:rPr>
      </w:pPr>
    </w:p>
    <w:p w14:paraId="1E79EE48" w14:textId="77777777" w:rsidR="002C11A9" w:rsidRPr="00612CB8" w:rsidRDefault="002C11A9" w:rsidP="008D1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ГЛАВА 6. ОРГАНИЗАЦИЯ ПРОВЕДЕНИЯ ЧЕМПИОНАТА</w:t>
      </w:r>
    </w:p>
    <w:p w14:paraId="46B7016B" w14:textId="77777777" w:rsidR="002C11A9" w:rsidRPr="00612CB8" w:rsidRDefault="002C11A9" w:rsidP="009E5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</w:p>
    <w:p w14:paraId="75BE47B9" w14:textId="77777777" w:rsidR="00DC6037" w:rsidRPr="00612CB8" w:rsidRDefault="002C11A9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Сроки проведения Чемпионата ЛХЛ</w:t>
      </w:r>
    </w:p>
    <w:p w14:paraId="1FD28CF4" w14:textId="06E44CEC" w:rsidR="00DC6037" w:rsidRPr="00612CB8" w:rsidRDefault="00F34A42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Первый этап Чемпионата (Регулярный Чемпионат) проводится с</w:t>
      </w:r>
      <w:r w:rsidR="00506730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8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64F6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F7D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48E9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506730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32CE0" w:rsidRPr="00432CE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г. по ___ 202</w:t>
      </w:r>
      <w:r w:rsidR="00432CE0" w:rsidRPr="00432CE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11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6B763325" w14:textId="47448419" w:rsidR="00DC6037" w:rsidRPr="00612CB8" w:rsidRDefault="00DC6037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Второй этап Чемпионата </w:t>
      </w:r>
      <w:r w:rsidR="002C11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проводится с </w:t>
      </w:r>
      <w:r w:rsidR="00FA1F0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__</w:t>
      </w:r>
      <w:r w:rsidR="00B479C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по </w:t>
      </w:r>
      <w:r w:rsidR="00BC3F7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="00864F6E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5</w:t>
      </w:r>
      <w:r w:rsidR="00B479C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июня</w:t>
      </w:r>
      <w:r w:rsidR="00B479C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20</w:t>
      </w:r>
      <w:r w:rsidR="00065F8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</w:t>
      </w:r>
      <w:r w:rsidR="00432CE0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4</w:t>
      </w:r>
      <w:bookmarkStart w:id="0" w:name="_GoBack"/>
      <w:bookmarkEnd w:id="0"/>
      <w:r w:rsidR="00B479C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г.</w:t>
      </w:r>
    </w:p>
    <w:p w14:paraId="30950FB9" w14:textId="77777777" w:rsidR="00DC6037" w:rsidRPr="00612CB8" w:rsidRDefault="00370D4C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матчи должны начинаться в следующие диапазоны времени:</w:t>
      </w:r>
    </w:p>
    <w:p w14:paraId="6188FAA8" w14:textId="16AF8BF7" w:rsidR="00DC6037" w:rsidRPr="00612CB8" w:rsidRDefault="00370D4C" w:rsidP="00C4744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Понедельник – пятница – с </w:t>
      </w:r>
      <w:r w:rsidR="00BD424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F34A42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D424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34A42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0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F04DFB0" w14:textId="036EAF78" w:rsidR="00DC6037" w:rsidRPr="00612CB8" w:rsidRDefault="00370D4C" w:rsidP="00C4744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Суббота – с 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до 2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07F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0648EA" w14:textId="6D1D75A3" w:rsidR="00370D4C" w:rsidRPr="00612CB8" w:rsidRDefault="00370D4C" w:rsidP="00C47446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Воскресенье – с 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15-00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2</w:t>
      </w:r>
      <w:r w:rsidR="00065F8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A1F0B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14:paraId="61281B03" w14:textId="77777777" w:rsidR="0038117B" w:rsidRPr="00612CB8" w:rsidRDefault="0038117B" w:rsidP="00370D4C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i/>
          <w:color w:val="000000" w:themeColor="text1"/>
          <w:sz w:val="28"/>
          <w:szCs w:val="28"/>
        </w:rPr>
      </w:pPr>
    </w:p>
    <w:p w14:paraId="7517A455" w14:textId="77777777" w:rsidR="00DC6037" w:rsidRPr="00612CB8" w:rsidRDefault="00B479C1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Заявка команд на участие в Чемпионате</w:t>
      </w:r>
    </w:p>
    <w:p w14:paraId="270847F1" w14:textId="53CBD6DD" w:rsidR="00DC6037" w:rsidRPr="00612CB8" w:rsidRDefault="00A1623F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Общая</w:t>
      </w:r>
      <w:r w:rsidR="00BC3F7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заявка</w:t>
      </w:r>
      <w:r w:rsidR="00B479C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от каждой команды долж</w:t>
      </w:r>
      <w:r w:rsidR="00BC3F7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на</w:t>
      </w:r>
      <w:r w:rsidR="00B479C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быть подан</w:t>
      </w:r>
      <w:r w:rsidR="00BC3F7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</w:t>
      </w:r>
      <w:r w:rsidR="00B479C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 Лигу не позднее </w:t>
      </w:r>
      <w:r w:rsidR="009B4FC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7</w:t>
      </w:r>
      <w:r w:rsidR="00577A8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6748E9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августа</w:t>
      </w:r>
      <w:r w:rsidR="00BC3F7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</w:t>
      </w:r>
      <w:r w:rsidR="008D10E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38117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Формат документа размещен в разделе «Лига - Документы» на сайте </w:t>
      </w:r>
      <w:hyperlink r:id="rId11" w:history="1"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.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lhl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27.</w:t>
        </w:r>
      </w:hyperlink>
      <w:r w:rsidR="00065F81" w:rsidRPr="00612CB8"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com</w:t>
      </w:r>
      <w:r w:rsidR="0038117B" w:rsidRPr="00612CB8"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03BCB428" w14:textId="2318778D" w:rsidR="00DC6037" w:rsidRPr="00612CB8" w:rsidRDefault="0038117B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Командная заявка</w:t>
      </w:r>
      <w:r w:rsidR="008A31A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подается в формате А4 в электронном виде </w:t>
      </w:r>
      <w:r w:rsidR="00F34F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(формат </w:t>
      </w:r>
      <w:r w:rsidR="00F34F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34F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) </w:t>
      </w:r>
      <w:r w:rsidR="008A31A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путем отправки на официальный </w:t>
      </w:r>
      <w:r w:rsidR="00F34F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электронный почтовый адрес</w:t>
      </w:r>
      <w:r w:rsidR="008A31A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Лиги</w:t>
      </w:r>
      <w:r w:rsidR="00F34F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(</w:t>
      </w:r>
      <w:hyperlink r:id="rId12" w:history="1"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lhl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-27@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.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F34F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)</w:t>
      </w:r>
      <w:r w:rsidR="008A31A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="008D10ED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34FD0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31A1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9582092" w14:textId="4164FD82" w:rsidR="004A15C5" w:rsidRPr="00612CB8" w:rsidRDefault="0038117B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Совместно с командной заявкой н</w:t>
      </w:r>
      <w:r w:rsidR="00FA1F0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аправляется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логотип команды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(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cdr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psd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png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или 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jpg</w:t>
      </w:r>
      <w:r w:rsidR="009852F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)</w:t>
      </w:r>
      <w:r w:rsidR="00FA1F0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 случае его отсутствия на сайте Лиги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а также иная информация, которая должна быть размещена на сайте </w:t>
      </w:r>
      <w:hyperlink r:id="rId13" w:history="1"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.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lhl</w:t>
        </w:r>
        <w:r w:rsidR="007A1E86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27.</w:t>
        </w:r>
      </w:hyperlink>
      <w:r w:rsidR="007A1E86" w:rsidRPr="00612CB8"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7A1E8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(Контактные данные, Представитель команды, тренер и т.д.)</w:t>
      </w:r>
    </w:p>
    <w:p w14:paraId="2FA7CE79" w14:textId="53A8B28D" w:rsidR="007A1E86" w:rsidRPr="00612CB8" w:rsidRDefault="007A1E86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случае нарушения клубом срока подачи заявочного листа, клуб к участию в Чемпионате ЛХЛ не допускается.  </w:t>
      </w:r>
    </w:p>
    <w:p w14:paraId="37681985" w14:textId="77777777" w:rsidR="007A1E86" w:rsidRPr="00612CB8" w:rsidRDefault="007A1E86" w:rsidP="007A1E8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683A11A" w14:textId="77777777" w:rsidR="00DC6037" w:rsidRPr="00612CB8" w:rsidRDefault="00FC399B" w:rsidP="00A2408B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З</w:t>
      </w:r>
      <w:r w:rsidR="008A31A1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аявк</w:t>
      </w: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а</w:t>
      </w:r>
      <w:r w:rsidR="008A31A1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 игроков</w:t>
      </w: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 для участия в Чемпионате</w:t>
      </w:r>
    </w:p>
    <w:p w14:paraId="12C8461A" w14:textId="6602D7C0" w:rsidR="0038117B" w:rsidRPr="00612CB8" w:rsidRDefault="0038117B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  <w:u w:val="none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Заявочный лист должен быть подан в Лигу не позднее </w:t>
      </w:r>
      <w:r w:rsidR="00864F6E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25 августа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Формат документа размещен в разделе «Лига - Документы» на сайте </w:t>
      </w:r>
      <w:hyperlink w:history="1">
        <w:r w:rsidR="00FA1F0B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FA1F0B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.</w:t>
        </w:r>
        <w:r w:rsidR="00FA1F0B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lhl</w:t>
        </w:r>
        <w:r w:rsidR="00FA1F0B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>27.</w:t>
        </w:r>
        <w:r w:rsidR="00FA1F0B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="00FA1F0B" w:rsidRPr="00612CB8">
          <w:rPr>
            <w:rStyle w:val="a6"/>
            <w:rFonts w:ascii="Times New Roman" w:eastAsia="TTSupermolot-Light" w:hAnsi="Times New Roman" w:cs="Times New Roman"/>
            <w:color w:val="000000" w:themeColor="text1"/>
            <w:sz w:val="28"/>
            <w:szCs w:val="28"/>
          </w:rPr>
          <w:t xml:space="preserve"> </w:t>
        </w:r>
      </w:hyperlink>
      <w:r w:rsidRPr="00612CB8"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</w:t>
      </w:r>
    </w:p>
    <w:p w14:paraId="28361D40" w14:textId="66F689C9" w:rsidR="0038117B" w:rsidRPr="00612CB8" w:rsidRDefault="0038117B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eastAsia="TTSupermolot-Light" w:hAnsi="Times New Roman" w:cs="Times New Roman"/>
          <w:color w:val="000000" w:themeColor="text1"/>
          <w:sz w:val="28"/>
          <w:szCs w:val="28"/>
          <w:u w:val="none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Заявочный лист подается в формате А4 в электронном виде (формат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) путем отправки на официальный электронный почтовый адрес Лиги (</w:t>
      </w:r>
      <w:hyperlink r:id="rId14" w:history="1">
        <w:r w:rsidR="00063177" w:rsidRPr="00223B37">
          <w:rPr>
            <w:rStyle w:val="a6"/>
            <w:rFonts w:ascii="Times New Roman" w:eastAsia="TTSupermolot-Light" w:hAnsi="Times New Roman" w:cs="Times New Roman"/>
            <w:sz w:val="28"/>
            <w:szCs w:val="28"/>
            <w:lang w:val="en-US"/>
          </w:rPr>
          <w:t>lhl</w:t>
        </w:r>
        <w:r w:rsidR="00063177" w:rsidRPr="00223B37">
          <w:rPr>
            <w:rStyle w:val="a6"/>
            <w:rFonts w:ascii="Times New Roman" w:eastAsia="TTSupermolot-Light" w:hAnsi="Times New Roman" w:cs="Times New Roman"/>
            <w:sz w:val="28"/>
            <w:szCs w:val="28"/>
          </w:rPr>
          <w:t>-27@</w:t>
        </w:r>
        <w:r w:rsidR="00063177" w:rsidRPr="00223B37">
          <w:rPr>
            <w:rStyle w:val="a6"/>
            <w:rFonts w:ascii="Times New Roman" w:eastAsia="TTSupermolot-Light" w:hAnsi="Times New Roman" w:cs="Times New Roman"/>
            <w:sz w:val="28"/>
            <w:szCs w:val="28"/>
            <w:lang w:val="en-US"/>
          </w:rPr>
          <w:t>yandex</w:t>
        </w:r>
        <w:r w:rsidR="00063177" w:rsidRPr="00223B37">
          <w:rPr>
            <w:rStyle w:val="a6"/>
            <w:rFonts w:ascii="Times New Roman" w:eastAsia="TTSupermolot-Light" w:hAnsi="Times New Roman" w:cs="Times New Roman"/>
            <w:sz w:val="28"/>
            <w:szCs w:val="28"/>
          </w:rPr>
          <w:t>.</w:t>
        </w:r>
        <w:r w:rsidR="00063177" w:rsidRPr="00223B37">
          <w:rPr>
            <w:rStyle w:val="a6"/>
            <w:rFonts w:ascii="Times New Roman" w:eastAsia="TTSupermolot-Light" w:hAnsi="Times New Roman" w:cs="Times New Roman"/>
            <w:sz w:val="28"/>
            <w:szCs w:val="28"/>
            <w:lang w:val="en-US"/>
          </w:rPr>
          <w:t>ru</w:t>
        </w:r>
      </w:hyperlink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)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6F677B96" w14:textId="77777777" w:rsidR="00DC6037" w:rsidRPr="00612CB8" w:rsidRDefault="008A31A1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 участию в Чемпионате допускаются игроки</w:t>
      </w:r>
      <w:r w:rsidR="00F069D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достигшие возраста 1</w:t>
      </w:r>
      <w:r w:rsidR="00DC603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4</w:t>
      </w:r>
      <w:r w:rsidR="00F069D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лет. </w:t>
      </w:r>
    </w:p>
    <w:p w14:paraId="6FFD1AA2" w14:textId="46D9E3A2" w:rsidR="001C5501" w:rsidRPr="00612CB8" w:rsidRDefault="00C73960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Игроки в возрасте от 14 до 18 лет при заявке должны представить в Лигу </w:t>
      </w:r>
      <w:r w:rsidR="004736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письменное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разрешение </w:t>
      </w:r>
      <w:r w:rsidR="00A162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одного из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родителей</w:t>
      </w:r>
      <w:r w:rsidR="00A162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/опекунов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на участие в хоккейном турнире.</w:t>
      </w:r>
      <w:r w:rsidR="00A162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При наличии запрета одного из родителей, не лишенного законным образом родительских прав, на участие в турнире, такой игрок до участия в чемпионате не допускается.</w:t>
      </w:r>
    </w:p>
    <w:p w14:paraId="5BF39D7B" w14:textId="1B10DEAE" w:rsidR="00A1623F" w:rsidRPr="00612CB8" w:rsidRDefault="00A1623F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составе разрешения в обязательном порядке указывается, что родитель (опекун) знаком с принципами и правилами игры в хоккей, а также ответственен за соблюдение игроком правил игры в хоккей, правил поведения при проведении спортивно-массовых мероприятий, правил посещения спортивно-развлекательных центров, техники безопасности. Кроме того</w:t>
      </w:r>
      <w:r w:rsidR="00D02B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родитель (опекун) уведомлен об ответственности при получении игроком травмы либо нанесении им травмы другому игроку</w:t>
      </w:r>
      <w:r w:rsidR="000631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т.ч. умышленном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BED4F6D" w14:textId="4C3E1F03" w:rsidR="00FE1B4B" w:rsidRPr="00AA7B18" w:rsidRDefault="0038117B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Заявочный лист должен  содержать список игроков, заявляемых на участие в Чемпионате ЛХЛ с приведением указанных в образце личных данных, отметкой игроков, выполняющих функции капитана и ассистентов капитана,</w:t>
      </w:r>
      <w:r w:rsidR="00FE1B4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FE1B4B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также официальных представителей к</w:t>
      </w:r>
      <w:r w:rsidR="00D013E7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оманды, входящих в состав клуба и имеющих право находиться на скамейке запасных во время матча (не более 3-х человек).</w:t>
      </w:r>
      <w:r w:rsidR="00DE7B09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этом в отдельно взятой игре на скамейке запасных допускается нахождение не </w:t>
      </w:r>
      <w:r w:rsidR="00DE7B09" w:rsidRPr="00AA7B18">
        <w:rPr>
          <w:rFonts w:ascii="Times New Roman" w:eastAsia="Times New Roman" w:hAnsi="Times New Roman" w:cs="Times New Roman"/>
          <w:sz w:val="28"/>
          <w:szCs w:val="28"/>
        </w:rPr>
        <w:t xml:space="preserve">более </w:t>
      </w:r>
      <w:r w:rsidR="006748E9" w:rsidRPr="00AA7B18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DE7B09" w:rsidRPr="00AA7B18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6748E9" w:rsidRPr="00AA7B18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E7B09" w:rsidRPr="00AA7B18">
        <w:rPr>
          <w:rFonts w:ascii="Times New Roman" w:eastAsia="Times New Roman" w:hAnsi="Times New Roman" w:cs="Times New Roman"/>
          <w:sz w:val="28"/>
          <w:szCs w:val="28"/>
        </w:rPr>
        <w:t xml:space="preserve"> команды из числа заявленных.</w:t>
      </w:r>
    </w:p>
    <w:p w14:paraId="7495DA01" w14:textId="6923FAA3" w:rsidR="0038117B" w:rsidRPr="00612CB8" w:rsidRDefault="0038117B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заявочном листе команды на сезон не может быть менее </w:t>
      </w:r>
      <w:r w:rsidR="00F34A4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12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полевых игроков и 1 вратаря</w:t>
      </w:r>
      <w:r w:rsidR="006D74B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33D94D8D" w14:textId="77777777" w:rsidR="00557CB9" w:rsidRPr="00612CB8" w:rsidRDefault="00557CB9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 заявочному листу клуб должен приложить следующие документы:</w:t>
      </w:r>
    </w:p>
    <w:p w14:paraId="3280F75C" w14:textId="620E3D61" w:rsidR="009852FA" w:rsidRPr="00612CB8" w:rsidRDefault="009852FA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Цветные фотографии игроков в одинаковой игровой форме</w:t>
      </w:r>
      <w:r w:rsidR="00DE7B0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 случае отсутствия их на сайте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 (Требования к фотографии и образец приведены в Приложении).</w:t>
      </w:r>
      <w:r w:rsidR="00DE7B0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189E55CC" w14:textId="77777777" w:rsidR="009852FA" w:rsidRPr="00612CB8" w:rsidRDefault="009852FA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Согласие каждого игрока об использовании персональных данных. (формат приведен в Приложении).</w:t>
      </w:r>
    </w:p>
    <w:p w14:paraId="0D4E30A1" w14:textId="77777777" w:rsidR="009852FA" w:rsidRPr="00612CB8" w:rsidRDefault="009852FA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Подтверждение оплаты вступительного взноса за каждого игрока.</w:t>
      </w:r>
    </w:p>
    <w:p w14:paraId="0BAC48D6" w14:textId="0CAF1D84" w:rsidR="009852FA" w:rsidRPr="00612CB8" w:rsidRDefault="009852FA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Сканированная копия страхового полиса каждого игрока. Страховка может быть оформлена в рамках комплексного договора страхования на команду в целом. Обязательным условием страхования является прямое указание в качестве страхового случая получение травмы, вреда здоровью при занятии хоккеем.</w:t>
      </w:r>
      <w:r w:rsidR="00A162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Срок действия страховки должен начинаться </w:t>
      </w:r>
      <w:r w:rsidR="00EB484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A162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="00296120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сентября </w:t>
      </w:r>
      <w:r w:rsidR="00EB484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(для вновь заявляемых игроков – не позднее дня дозаявки) </w:t>
      </w:r>
      <w:r w:rsidR="00A162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 заканчиваться </w:t>
      </w:r>
      <w:r w:rsidR="00BB45C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0</w:t>
      </w:r>
      <w:r w:rsidR="00BB45C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июня</w:t>
      </w:r>
      <w:r w:rsidR="00BB45C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0019CFCE" w14:textId="7E69CE5D" w:rsidR="007208EC" w:rsidRDefault="00A20998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Расписка в том, что игрок знаком с принципами и правилами игры в хоккей, а также ответственен за соблюдение правил игры в хоккей, правил поведения при проведении спортивно-массовых мероприятий, правил посещения спортивно-развлекательных центров, техники безопасности, а также о том, что игрок уведомлен о персональной ответственности при получении им травмы либо на</w:t>
      </w:r>
      <w:r w:rsidR="009F6BF2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несении им травмы другому и</w:t>
      </w:r>
      <w:r w:rsidR="003B41ED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гроку</w:t>
      </w:r>
      <w:r w:rsidR="00063177">
        <w:rPr>
          <w:rFonts w:ascii="Times New Roman" w:hAnsi="Times New Roman" w:cs="Times New Roman"/>
          <w:color w:val="000000" w:themeColor="text1"/>
          <w:sz w:val="28"/>
          <w:szCs w:val="28"/>
        </w:rPr>
        <w:t>, в т.ч. умышленном</w:t>
      </w:r>
      <w:r w:rsidR="009F6BF2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F6BF2" w:rsidRPr="00AA7B18">
        <w:rPr>
          <w:rFonts w:ascii="Times New Roman" w:hAnsi="Times New Roman" w:cs="Times New Roman"/>
          <w:sz w:val="28"/>
          <w:szCs w:val="28"/>
        </w:rPr>
        <w:t>Приложение</w:t>
      </w:r>
      <w:r w:rsidR="00EB4841" w:rsidRPr="00AA7B18">
        <w:rPr>
          <w:rFonts w:ascii="Times New Roman" w:hAnsi="Times New Roman" w:cs="Times New Roman"/>
          <w:sz w:val="28"/>
          <w:szCs w:val="28"/>
        </w:rPr>
        <w:t>)</w:t>
      </w:r>
      <w:r w:rsidR="00BB45CE" w:rsidRPr="00AA7B18">
        <w:rPr>
          <w:rFonts w:ascii="Times New Roman" w:eastAsia="TTSupermolot-Light" w:hAnsi="Times New Roman" w:cs="Times New Roman"/>
          <w:vanish/>
          <w:sz w:val="28"/>
          <w:szCs w:val="28"/>
        </w:rPr>
        <w:t xml:space="preserve"> </w:t>
      </w:r>
      <w:r w:rsidR="007208EC" w:rsidRPr="00AA7B18">
        <w:rPr>
          <w:rFonts w:ascii="Times New Roman" w:eastAsia="TTSupermolot-Light" w:hAnsi="Times New Roman" w:cs="Times New Roman"/>
          <w:sz w:val="28"/>
          <w:szCs w:val="28"/>
        </w:rPr>
        <w:t>.</w:t>
      </w:r>
    </w:p>
    <w:p w14:paraId="308B384F" w14:textId="77777777" w:rsidR="00D9626B" w:rsidRDefault="00D9626B" w:rsidP="00A2408B">
      <w:pPr>
        <w:pStyle w:val="a5"/>
        <w:numPr>
          <w:ilvl w:val="2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D962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направленных и представленных документов проводится исходя из следующих положений</w:t>
      </w:r>
      <w:r w:rsidRPr="00D9626B">
        <w:rPr>
          <w:rFonts w:ascii="Times New Roman" w:eastAsia="TTSupermolot-Light" w:hAnsi="Times New Roman" w:cs="Times New Roman"/>
          <w:sz w:val="28"/>
          <w:szCs w:val="28"/>
        </w:rPr>
        <w:t>:</w:t>
      </w:r>
      <w:r>
        <w:rPr>
          <w:rFonts w:ascii="Times New Roman" w:eastAsia="TTSupermolot-Light" w:hAnsi="Times New Roman" w:cs="Times New Roman"/>
          <w:sz w:val="28"/>
          <w:szCs w:val="28"/>
        </w:rPr>
        <w:t xml:space="preserve"> </w:t>
      </w:r>
    </w:p>
    <w:p w14:paraId="0098D210" w14:textId="77777777" w:rsidR="00D9626B" w:rsidRDefault="00D9626B" w:rsidP="00D9626B">
      <w:pPr>
        <w:pStyle w:val="a5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>
        <w:rPr>
          <w:rFonts w:ascii="Times New Roman" w:eastAsia="TTSupermolot-Light" w:hAnsi="Times New Roman" w:cs="Times New Roman"/>
          <w:sz w:val="28"/>
          <w:szCs w:val="28"/>
        </w:rPr>
        <w:t xml:space="preserve">Каждый участник чемпионата ознакомился с Правилами игры в хоккей, настоящим Регламентом, согласен со всеми его положениями, со своей стороны обязуется им следовать и выполнять. </w:t>
      </w:r>
    </w:p>
    <w:p w14:paraId="3CAB3264" w14:textId="77777777" w:rsidR="00D9626B" w:rsidRDefault="00D9626B" w:rsidP="00D9626B">
      <w:pPr>
        <w:pStyle w:val="a5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>
        <w:rPr>
          <w:rFonts w:ascii="Times New Roman" w:eastAsia="TTSupermolot-Light" w:hAnsi="Times New Roman" w:cs="Times New Roman"/>
          <w:sz w:val="28"/>
          <w:szCs w:val="28"/>
        </w:rPr>
        <w:lastRenderedPageBreak/>
        <w:t xml:space="preserve">Каждый участник чемпионата направляет достоверную информацию о себе, своих персональных данных и спортивном прошлом в части соответствия своей хоккейной подготовки критериям допуска в определенную лигу. </w:t>
      </w:r>
    </w:p>
    <w:p w14:paraId="0B1E1ECC" w14:textId="5729C555" w:rsidR="00D9626B" w:rsidRDefault="00D9626B" w:rsidP="00D9626B">
      <w:pPr>
        <w:pStyle w:val="a5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>
        <w:rPr>
          <w:rFonts w:ascii="Times New Roman" w:eastAsia="TTSupermolot-Light" w:hAnsi="Times New Roman" w:cs="Times New Roman"/>
          <w:sz w:val="28"/>
          <w:szCs w:val="28"/>
        </w:rPr>
        <w:t>Каждый участник чемпионата лично заполняет и подписывает документы, необходимые для заявки на участие в чемпионате.</w:t>
      </w:r>
    </w:p>
    <w:p w14:paraId="3C1EC504" w14:textId="7A367F37" w:rsidR="00D9626B" w:rsidRDefault="00D9626B" w:rsidP="00D9626B">
      <w:pPr>
        <w:pStyle w:val="a5"/>
        <w:numPr>
          <w:ilvl w:val="3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>
        <w:rPr>
          <w:rFonts w:ascii="Times New Roman" w:eastAsia="TTSupermolot-Light" w:hAnsi="Times New Roman" w:cs="Times New Roman"/>
          <w:sz w:val="28"/>
          <w:szCs w:val="28"/>
        </w:rPr>
        <w:t xml:space="preserve">Каждый участник чемпионата осознает свою ответственность за свои действия до, во время и после окончания матча в части своего здоровья и самочувствия, </w:t>
      </w:r>
      <w:r w:rsidR="002A0E19">
        <w:rPr>
          <w:rFonts w:ascii="Times New Roman" w:eastAsia="TTSupermolot-Light" w:hAnsi="Times New Roman" w:cs="Times New Roman"/>
          <w:sz w:val="28"/>
          <w:szCs w:val="28"/>
        </w:rPr>
        <w:t>возможного получения собой травмы или нанесения травмы иному игроку</w:t>
      </w:r>
      <w:r w:rsidR="000F6507">
        <w:rPr>
          <w:rFonts w:ascii="Times New Roman" w:eastAsia="TTSupermolot-Light" w:hAnsi="Times New Roman" w:cs="Times New Roman"/>
          <w:sz w:val="28"/>
          <w:szCs w:val="28"/>
        </w:rPr>
        <w:t>.</w:t>
      </w:r>
    </w:p>
    <w:p w14:paraId="17BB5DE4" w14:textId="78825A37" w:rsidR="000F6507" w:rsidRPr="00AA7B18" w:rsidRDefault="000F6507" w:rsidP="000F650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>
        <w:rPr>
          <w:rFonts w:ascii="Times New Roman" w:eastAsia="TTSupermolot-Light" w:hAnsi="Times New Roman" w:cs="Times New Roman"/>
          <w:sz w:val="28"/>
          <w:szCs w:val="28"/>
        </w:rPr>
        <w:t xml:space="preserve">2.8.7 Невыполнение положений п.21.8.6 не освобождает участника от ответственности за нарушение положений Регламента. </w:t>
      </w:r>
    </w:p>
    <w:p w14:paraId="366D27B4" w14:textId="77777777" w:rsidR="009852FA" w:rsidRPr="00AA7B18" w:rsidRDefault="009852FA" w:rsidP="009852FA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vanish/>
          <w:sz w:val="28"/>
          <w:szCs w:val="28"/>
        </w:rPr>
      </w:pPr>
    </w:p>
    <w:p w14:paraId="1498E4C2" w14:textId="36779E39" w:rsidR="009852FA" w:rsidRPr="00AA7B18" w:rsidRDefault="009852FA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AA7B18">
        <w:rPr>
          <w:rFonts w:ascii="Times New Roman" w:eastAsia="TTSupermolot-Light" w:hAnsi="Times New Roman" w:cs="Times New Roman"/>
          <w:sz w:val="28"/>
          <w:szCs w:val="28"/>
        </w:rPr>
        <w:t xml:space="preserve">Игрок может быть заявлен только в одну команду </w:t>
      </w:r>
      <w:r w:rsidR="00265B1C" w:rsidRPr="00AA7B18">
        <w:rPr>
          <w:rFonts w:ascii="Times New Roman" w:eastAsia="TTSupermolot-Light" w:hAnsi="Times New Roman" w:cs="Times New Roman"/>
          <w:sz w:val="28"/>
          <w:szCs w:val="28"/>
        </w:rPr>
        <w:t xml:space="preserve">в отдельно взятой Лиге. Допускается </w:t>
      </w:r>
      <w:r w:rsidR="00553333">
        <w:rPr>
          <w:rFonts w:ascii="Times New Roman" w:eastAsia="TTSupermolot-Light" w:hAnsi="Times New Roman" w:cs="Times New Roman"/>
          <w:sz w:val="28"/>
          <w:szCs w:val="28"/>
        </w:rPr>
        <w:t xml:space="preserve">одновременная </w:t>
      </w:r>
      <w:r w:rsidR="00265B1C" w:rsidRPr="00AA7B18">
        <w:rPr>
          <w:rFonts w:ascii="Times New Roman" w:eastAsia="TTSupermolot-Light" w:hAnsi="Times New Roman" w:cs="Times New Roman"/>
          <w:sz w:val="28"/>
          <w:szCs w:val="28"/>
        </w:rPr>
        <w:t>заявка игрока для участия в чемпионате другой Лиги</w:t>
      </w:r>
      <w:r w:rsidR="00063177">
        <w:rPr>
          <w:rFonts w:ascii="Times New Roman" w:eastAsia="TTSupermolot-Light" w:hAnsi="Times New Roman" w:cs="Times New Roman"/>
          <w:sz w:val="28"/>
          <w:szCs w:val="28"/>
        </w:rPr>
        <w:t xml:space="preserve"> структуры Высшая – Первая лига, а также Лиги Джентльменов.</w:t>
      </w:r>
      <w:r w:rsidRPr="00AA7B18">
        <w:rPr>
          <w:rFonts w:ascii="Times New Roman" w:eastAsia="TTSupermolot-Light" w:hAnsi="Times New Roman" w:cs="Times New Roman"/>
          <w:sz w:val="28"/>
          <w:szCs w:val="28"/>
        </w:rPr>
        <w:t xml:space="preserve"> </w:t>
      </w:r>
      <w:r w:rsidR="00202434" w:rsidRPr="00AA7B18">
        <w:rPr>
          <w:rFonts w:ascii="Times New Roman" w:eastAsia="TTSupermolot-Light" w:hAnsi="Times New Roman" w:cs="Times New Roman"/>
          <w:sz w:val="28"/>
          <w:szCs w:val="28"/>
        </w:rPr>
        <w:t>Не допускается участие в чемпионате Второй лиги игроков, принимавших участи</w:t>
      </w:r>
      <w:r w:rsidR="00063177">
        <w:rPr>
          <w:rFonts w:ascii="Times New Roman" w:eastAsia="TTSupermolot-Light" w:hAnsi="Times New Roman" w:cs="Times New Roman"/>
          <w:sz w:val="28"/>
          <w:szCs w:val="28"/>
        </w:rPr>
        <w:t>е</w:t>
      </w:r>
      <w:r w:rsidR="00864F6E">
        <w:rPr>
          <w:rFonts w:ascii="Times New Roman" w:eastAsia="TTSupermolot-Light" w:hAnsi="Times New Roman" w:cs="Times New Roman"/>
          <w:sz w:val="28"/>
          <w:szCs w:val="28"/>
        </w:rPr>
        <w:t xml:space="preserve"> в играх Высшей лиги в текущем и прошедшем сезонах, </w:t>
      </w:r>
      <w:r w:rsidR="00063177">
        <w:rPr>
          <w:rFonts w:ascii="Times New Roman" w:eastAsia="TTSupermolot-Light" w:hAnsi="Times New Roman" w:cs="Times New Roman"/>
          <w:sz w:val="28"/>
          <w:szCs w:val="28"/>
        </w:rPr>
        <w:t xml:space="preserve">а также </w:t>
      </w:r>
      <w:r w:rsidR="00864F6E">
        <w:rPr>
          <w:rFonts w:ascii="Times New Roman" w:eastAsia="TTSupermolot-Light" w:hAnsi="Times New Roman" w:cs="Times New Roman"/>
          <w:sz w:val="28"/>
          <w:szCs w:val="28"/>
        </w:rPr>
        <w:t xml:space="preserve">заявленных в состав команд Первой лиги в текущем сезоне. Не допускается участие в чемпионате Лиги Мечты игроков, </w:t>
      </w:r>
      <w:r w:rsidR="00D02B58">
        <w:rPr>
          <w:rFonts w:ascii="Times New Roman" w:eastAsia="TTSupermolot-Light" w:hAnsi="Times New Roman" w:cs="Times New Roman"/>
          <w:sz w:val="28"/>
          <w:szCs w:val="28"/>
        </w:rPr>
        <w:t xml:space="preserve">заявленных в состав и/или </w:t>
      </w:r>
      <w:r w:rsidR="00864F6E">
        <w:rPr>
          <w:rFonts w:ascii="Times New Roman" w:eastAsia="TTSupermolot-Light" w:hAnsi="Times New Roman" w:cs="Times New Roman"/>
          <w:sz w:val="28"/>
          <w:szCs w:val="28"/>
        </w:rPr>
        <w:t>принимавших участие в играх Высшей, Первой и плей – офф Второй лиги в текущем и прошедшем сезоне.</w:t>
      </w:r>
    </w:p>
    <w:p w14:paraId="488C9B13" w14:textId="441979DD" w:rsidR="009852FA" w:rsidRPr="00926EA6" w:rsidRDefault="00F251F4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Допускается заявка игроков </w:t>
      </w:r>
      <w:r w:rsidRPr="00926EA6">
        <w:rPr>
          <w:rFonts w:ascii="Times New Roman" w:eastAsia="TTSupermolot-Light" w:hAnsi="Times New Roman" w:cs="Times New Roman"/>
          <w:sz w:val="28"/>
          <w:szCs w:val="28"/>
        </w:rPr>
        <w:t>в иные команды со сменой амплуа из "вратарь" в "полевой игрок" и наоборот</w:t>
      </w:r>
      <w:r w:rsidR="00553333">
        <w:rPr>
          <w:rFonts w:ascii="Times New Roman" w:eastAsia="TTSupermolot-Light" w:hAnsi="Times New Roman" w:cs="Times New Roman"/>
          <w:sz w:val="28"/>
          <w:szCs w:val="28"/>
        </w:rPr>
        <w:t xml:space="preserve">, </w:t>
      </w:r>
      <w:r w:rsidR="00864F6E">
        <w:rPr>
          <w:rFonts w:ascii="Times New Roman" w:eastAsia="TTSupermolot-Light" w:hAnsi="Times New Roman" w:cs="Times New Roman"/>
          <w:sz w:val="28"/>
          <w:szCs w:val="28"/>
        </w:rPr>
        <w:t xml:space="preserve">за исключением положений </w:t>
      </w:r>
      <w:r w:rsidR="00553333">
        <w:rPr>
          <w:rFonts w:ascii="Times New Roman" w:eastAsia="TTSupermolot-Light" w:hAnsi="Times New Roman" w:cs="Times New Roman"/>
          <w:sz w:val="28"/>
          <w:szCs w:val="28"/>
        </w:rPr>
        <w:t>п. 21</w:t>
      </w:r>
      <w:r w:rsidR="00D27A0A" w:rsidRPr="00926EA6">
        <w:rPr>
          <w:rFonts w:ascii="Times New Roman" w:eastAsia="TTSupermolot-Light" w:hAnsi="Times New Roman" w:cs="Times New Roman"/>
          <w:sz w:val="28"/>
          <w:szCs w:val="28"/>
        </w:rPr>
        <w:t>.9</w:t>
      </w:r>
      <w:r w:rsidRPr="00926EA6">
        <w:rPr>
          <w:rFonts w:ascii="Times New Roman" w:eastAsia="TTSupermolot-Light" w:hAnsi="Times New Roman" w:cs="Times New Roman"/>
          <w:sz w:val="28"/>
          <w:szCs w:val="28"/>
        </w:rPr>
        <w:t>.</w:t>
      </w:r>
      <w:r w:rsidR="00577A8C" w:rsidRPr="00926EA6">
        <w:rPr>
          <w:rFonts w:ascii="Times New Roman" w:eastAsia="TTSupermolot-Light" w:hAnsi="Times New Roman" w:cs="Times New Roman"/>
          <w:sz w:val="28"/>
          <w:szCs w:val="28"/>
        </w:rPr>
        <w:t xml:space="preserve"> </w:t>
      </w:r>
    </w:p>
    <w:p w14:paraId="5526155F" w14:textId="77777777" w:rsidR="009852FA" w:rsidRPr="00612CB8" w:rsidRDefault="009852FA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926EA6">
        <w:rPr>
          <w:rFonts w:ascii="Times New Roman" w:eastAsia="TTSupermolot-Light" w:hAnsi="Times New Roman" w:cs="Times New Roman"/>
          <w:sz w:val="28"/>
          <w:szCs w:val="28"/>
        </w:rPr>
        <w:t>Все спорные ситуации о принадлежности игрока к составу той или иной команды рассматриваются индивидуально.</w:t>
      </w:r>
      <w:r w:rsidR="00F85340" w:rsidRPr="00926EA6">
        <w:rPr>
          <w:rFonts w:ascii="Times New Roman" w:eastAsia="TTSupermolot-Light" w:hAnsi="Times New Roman" w:cs="Times New Roman"/>
          <w:sz w:val="28"/>
          <w:szCs w:val="28"/>
        </w:rPr>
        <w:t xml:space="preserve"> На время разбирательства </w:t>
      </w:r>
      <w:r w:rsidR="00F8534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 к участию в играх не допускается.</w:t>
      </w:r>
    </w:p>
    <w:p w14:paraId="1EC79069" w14:textId="6BB45F2E" w:rsidR="00F85340" w:rsidRPr="00612CB8" w:rsidRDefault="00F85340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уличения администрации команды в умышленном исключении игрока из состава команды соперника путем его повторной заявки, к данной команде могут быть применены меры дисциплинарного характера за нарушени</w:t>
      </w:r>
      <w:r w:rsidR="00EB4841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заявки игроков.</w:t>
      </w:r>
    </w:p>
    <w:p w14:paraId="1C61AEDB" w14:textId="3AFC5852" w:rsidR="005B529D" w:rsidRPr="00612CB8" w:rsidRDefault="005B529D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выявлении факта участия в матче незаявленног</w:t>
      </w:r>
      <w:r w:rsidR="00F251F4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либо не допущенного к участию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чемпионате </w:t>
      </w:r>
      <w:r w:rsidR="00F251F4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любым причинам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игрока, команде засчитывается техническое поражение </w:t>
      </w:r>
      <w:r w:rsidR="00F251F4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во всех матчах, в которых данный игрок принимал участие.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Игрок, допустивший данное нарушение, отстраняется от участия в чемпионатах всех лиг до конца  сезона, в котором допущено данное нарушение.</w:t>
      </w:r>
    </w:p>
    <w:p w14:paraId="5B564943" w14:textId="70B52DC9" w:rsidR="00926EA6" w:rsidRPr="00926EA6" w:rsidRDefault="00D27A0A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40F30">
        <w:rPr>
          <w:rFonts w:ascii="Times New Roman" w:hAnsi="Times New Roman" w:cs="Times New Roman"/>
          <w:sz w:val="28"/>
          <w:szCs w:val="28"/>
        </w:rPr>
        <w:t>При выявлении факта предоставления игроком/представителем команды недостоверной информации об игроке (факт спортивной подготовки в ДЮСШ</w:t>
      </w:r>
      <w:r w:rsidR="00B87AA2">
        <w:rPr>
          <w:rFonts w:ascii="Times New Roman" w:hAnsi="Times New Roman" w:cs="Times New Roman"/>
          <w:sz w:val="28"/>
          <w:szCs w:val="28"/>
        </w:rPr>
        <w:t>/секциях хоккея</w:t>
      </w:r>
      <w:r w:rsidRPr="00E40F30">
        <w:rPr>
          <w:rFonts w:ascii="Times New Roman" w:hAnsi="Times New Roman" w:cs="Times New Roman"/>
          <w:sz w:val="28"/>
          <w:szCs w:val="28"/>
        </w:rPr>
        <w:t xml:space="preserve">, участие в официальных турнирах профессиональных команд и тд), данный игрок отстраняется от участия в чемпионате до окончания текущего сезона без возврата вступительного взноса. </w:t>
      </w:r>
      <w:r w:rsidR="00B87AA2">
        <w:rPr>
          <w:rFonts w:ascii="Times New Roman" w:hAnsi="Times New Roman" w:cs="Times New Roman"/>
          <w:sz w:val="28"/>
          <w:szCs w:val="28"/>
        </w:rPr>
        <w:t>При выявлении данного факта в регулярном чемпионате, в</w:t>
      </w:r>
      <w:r w:rsidRPr="00E40F30">
        <w:rPr>
          <w:rFonts w:ascii="Times New Roman" w:hAnsi="Times New Roman" w:cs="Times New Roman"/>
          <w:sz w:val="28"/>
          <w:szCs w:val="28"/>
        </w:rPr>
        <w:t xml:space="preserve">о всех играх, в которых принимал участие данный игрок, команде, в составе которой данный игрок принимал участие засчитывается техническое поражение. </w:t>
      </w:r>
      <w:r w:rsidR="00B87AA2">
        <w:rPr>
          <w:rFonts w:ascii="Times New Roman" w:hAnsi="Times New Roman" w:cs="Times New Roman"/>
          <w:sz w:val="28"/>
          <w:szCs w:val="28"/>
        </w:rPr>
        <w:t xml:space="preserve">При </w:t>
      </w:r>
      <w:r w:rsidR="00B87AA2">
        <w:rPr>
          <w:rFonts w:ascii="Times New Roman" w:hAnsi="Times New Roman" w:cs="Times New Roman"/>
          <w:sz w:val="28"/>
          <w:szCs w:val="28"/>
        </w:rPr>
        <w:lastRenderedPageBreak/>
        <w:t xml:space="preserve">выявлении данного факта в плей – офф, команде, в составе которой данный игрок принимал участие, засчитываются технические поражения в играх с участием данного игрока в данной серии плей – офф. </w:t>
      </w:r>
      <w:r w:rsidRPr="00E40F30">
        <w:rPr>
          <w:rFonts w:ascii="Times New Roman" w:eastAsia="TTSupermolot-Light" w:hAnsi="Times New Roman" w:cs="Times New Roman"/>
          <w:sz w:val="28"/>
          <w:szCs w:val="28"/>
        </w:rPr>
        <w:t>На время разбирательства игрок к участию в играх не допускается</w:t>
      </w:r>
      <w:r w:rsidR="00F52097" w:rsidRPr="00E40F30">
        <w:rPr>
          <w:rFonts w:ascii="Times New Roman" w:eastAsia="TTSupermolot-Light" w:hAnsi="Times New Roman" w:cs="Times New Roman"/>
          <w:sz w:val="28"/>
          <w:szCs w:val="28"/>
        </w:rPr>
        <w:t>.</w:t>
      </w:r>
      <w:r w:rsidR="007208EC" w:rsidRPr="00E40F3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E6B977F" w14:textId="2E07F3A6" w:rsidR="001C5501" w:rsidRPr="00E40F30" w:rsidRDefault="001C5501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При дозаявке в состав команды любого нового Хоккеиста Клуб обязан представить в Лигу заявочный лист команды, </w:t>
      </w:r>
      <w:r w:rsidR="00B7073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подтверждение оплаты вступительного взноса, в том случае, если игрок в текущем сезоне не принимал участие в играх иных команд</w:t>
      </w:r>
      <w:r w:rsidR="00376F1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либо заявляется в иную лигу</w:t>
      </w:r>
      <w:r w:rsidR="00B7073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 также фотографию игрока</w:t>
      </w:r>
      <w:r w:rsidR="00F8534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F85340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команды, в которую он заявляется, выполненное в </w:t>
      </w:r>
      <w:r w:rsidR="00F85340" w:rsidRPr="00E40F30">
        <w:rPr>
          <w:rFonts w:ascii="Times New Roman" w:hAnsi="Times New Roman" w:cs="Times New Roman"/>
          <w:sz w:val="28"/>
          <w:szCs w:val="28"/>
        </w:rPr>
        <w:t>соответствии с требованиями лиги применяемым к фотографиям</w:t>
      </w:r>
      <w:r w:rsidRPr="00E40F30">
        <w:rPr>
          <w:rFonts w:ascii="Times New Roman" w:eastAsia="TTSupermolot-Light" w:hAnsi="Times New Roman" w:cs="Times New Roman"/>
          <w:sz w:val="28"/>
          <w:szCs w:val="28"/>
        </w:rPr>
        <w:t xml:space="preserve">, не позднее, чем за </w:t>
      </w:r>
      <w:r w:rsidR="00296120" w:rsidRPr="00E40F30">
        <w:rPr>
          <w:rFonts w:ascii="Times New Roman" w:eastAsia="TTSupermolot-Light" w:hAnsi="Times New Roman" w:cs="Times New Roman"/>
          <w:sz w:val="28"/>
          <w:szCs w:val="28"/>
        </w:rPr>
        <w:t>24</w:t>
      </w:r>
      <w:r w:rsidRPr="00E40F30">
        <w:rPr>
          <w:rFonts w:ascii="Times New Roman" w:eastAsia="TTSupermolot-Light" w:hAnsi="Times New Roman" w:cs="Times New Roman"/>
          <w:sz w:val="28"/>
          <w:szCs w:val="28"/>
        </w:rPr>
        <w:t xml:space="preserve"> час</w:t>
      </w:r>
      <w:r w:rsidR="00296120" w:rsidRPr="00E40F30">
        <w:rPr>
          <w:rFonts w:ascii="Times New Roman" w:eastAsia="TTSupermolot-Light" w:hAnsi="Times New Roman" w:cs="Times New Roman"/>
          <w:sz w:val="28"/>
          <w:szCs w:val="28"/>
        </w:rPr>
        <w:t>а</w:t>
      </w:r>
      <w:r w:rsidRPr="00E40F30">
        <w:rPr>
          <w:rFonts w:ascii="Times New Roman" w:eastAsia="TTSupermolot-Light" w:hAnsi="Times New Roman" w:cs="Times New Roman"/>
          <w:sz w:val="28"/>
          <w:szCs w:val="28"/>
        </w:rPr>
        <w:t xml:space="preserve"> до начала матча Чемпионата, в котором предполагается участие дозаявляемого игрока.</w:t>
      </w:r>
      <w:r w:rsidR="001C2B55" w:rsidRPr="00E40F30">
        <w:rPr>
          <w:rFonts w:ascii="Times New Roman" w:eastAsia="TTSupermolot-Light" w:hAnsi="Times New Roman" w:cs="Times New Roman"/>
          <w:sz w:val="28"/>
          <w:szCs w:val="28"/>
        </w:rPr>
        <w:t xml:space="preserve"> В случае подачи заявки игрока менее, чем за </w:t>
      </w:r>
      <w:r w:rsidR="00296120" w:rsidRPr="00E40F30">
        <w:rPr>
          <w:rFonts w:ascii="Times New Roman" w:eastAsia="TTSupermolot-Light" w:hAnsi="Times New Roman" w:cs="Times New Roman"/>
          <w:sz w:val="28"/>
          <w:szCs w:val="28"/>
        </w:rPr>
        <w:t>24 часа</w:t>
      </w:r>
      <w:r w:rsidR="001C2B55" w:rsidRPr="00E40F30">
        <w:rPr>
          <w:rFonts w:ascii="Times New Roman" w:eastAsia="TTSupermolot-Light" w:hAnsi="Times New Roman" w:cs="Times New Roman"/>
          <w:sz w:val="28"/>
          <w:szCs w:val="28"/>
        </w:rPr>
        <w:t xml:space="preserve"> до начала игры, к данной игре игрок не допускается.</w:t>
      </w:r>
    </w:p>
    <w:p w14:paraId="209F9365" w14:textId="25DEB8A6" w:rsidR="001C5501" w:rsidRPr="00612CB8" w:rsidRDefault="001C5501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Игроки в течении сезона имеют право переходов из одного клуба в другой. При этом возвращение игрока в</w:t>
      </w:r>
      <w:r w:rsidR="00063177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прежний клуб в текущем сезоне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не допускается. </w:t>
      </w:r>
    </w:p>
    <w:p w14:paraId="24E63C45" w14:textId="6A121C68" w:rsidR="001C5501" w:rsidRPr="00612CB8" w:rsidRDefault="001C5501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Все переходы Хоккеистов между Клубами, а также дозаявка Хоккеистов осуществляются </w:t>
      </w:r>
      <w:r w:rsidR="009F6BF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с момента начала Чемпионата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 заканчиваются не позднее 00:00 (время Хабаровское) 1</w:t>
      </w:r>
      <w:r w:rsidR="00376F1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0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5B529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января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текущего сезона.</w:t>
      </w:r>
      <w:r w:rsidR="009F6BF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Дозаявка игроков с момента подачи заявочного листа и до начала Чемпионата не допускается.</w:t>
      </w:r>
    </w:p>
    <w:p w14:paraId="2FA2EDD9" w14:textId="6C5E6EA0" w:rsidR="001C5501" w:rsidRPr="00612CB8" w:rsidRDefault="001C5501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 наступлению 00:00 часов 1</w:t>
      </w:r>
      <w:r w:rsidR="00577A8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0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5B529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января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все переходы Хоккеистов между Клубами запрещены. Заявки, поданные до 00:00 1</w:t>
      </w:r>
      <w:r w:rsidR="00577A8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0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5B529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января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подлежат </w:t>
      </w:r>
      <w:r w:rsidR="0081744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обязательному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рассмотрению.</w:t>
      </w:r>
    </w:p>
    <w:p w14:paraId="322786E0" w14:textId="684B7ED5" w:rsidR="00E75367" w:rsidRPr="00612CB8" w:rsidRDefault="00E75367" w:rsidP="00A2408B">
      <w:pPr>
        <w:pStyle w:val="a5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Допуск игроков к участию в Чемпионате:</w:t>
      </w:r>
    </w:p>
    <w:p w14:paraId="334D9123" w14:textId="41C5CACD" w:rsidR="00E75367" w:rsidRPr="00612CB8" w:rsidRDefault="00E75367" w:rsidP="00DF0EF2">
      <w:pPr>
        <w:pStyle w:val="a5"/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зависимости от своей профессиональной подготовки игроки могут быть допущены к участию в Чемпионате определенной лиги, а именно:</w:t>
      </w:r>
    </w:p>
    <w:p w14:paraId="46F3BF9F" w14:textId="2C19242B" w:rsidR="00FB5375" w:rsidRPr="00612CB8" w:rsidRDefault="00FB5375" w:rsidP="00A2408B">
      <w:pPr>
        <w:pStyle w:val="a5"/>
        <w:numPr>
          <w:ilvl w:val="2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 участию в Чемпионате Второй лиги могут быть допущены:</w:t>
      </w:r>
    </w:p>
    <w:p w14:paraId="28031BF3" w14:textId="369DA28B" w:rsidR="00D27A0A" w:rsidRPr="00D27A0A" w:rsidRDefault="00FB5375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Игроки, не имеющие специальной подготовки в ДЮСШ и секциях хоккея с шайбой.</w:t>
      </w:r>
    </w:p>
    <w:p w14:paraId="164F0989" w14:textId="58717C32" w:rsidR="00FB5375" w:rsidRPr="00D315FC" w:rsidRDefault="00FB5375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Игроки, </w:t>
      </w:r>
      <w:r w:rsidRPr="00D315FC">
        <w:rPr>
          <w:rFonts w:ascii="Times New Roman" w:eastAsia="TTSupermolot-Light" w:hAnsi="Times New Roman" w:cs="Times New Roman"/>
          <w:sz w:val="28"/>
          <w:szCs w:val="28"/>
        </w:rPr>
        <w:t xml:space="preserve">проходившие подготовку в ДЮСШ </w:t>
      </w:r>
      <w:r w:rsidR="00EB4841" w:rsidRPr="00D315FC">
        <w:rPr>
          <w:rFonts w:ascii="Times New Roman" w:eastAsia="TTSupermolot-Light" w:hAnsi="Times New Roman" w:cs="Times New Roman"/>
          <w:sz w:val="28"/>
          <w:szCs w:val="28"/>
        </w:rPr>
        <w:t>(в том числе в спортивно – оздоровительных группах)</w:t>
      </w:r>
      <w:r w:rsidR="00AA5C9C" w:rsidRPr="00D315FC">
        <w:rPr>
          <w:rFonts w:ascii="Times New Roman" w:eastAsia="TTSupermolot-Light" w:hAnsi="Times New Roman" w:cs="Times New Roman"/>
          <w:sz w:val="28"/>
          <w:szCs w:val="28"/>
        </w:rPr>
        <w:t>, а также различных секциях хоккея</w:t>
      </w:r>
      <w:r w:rsidR="00EB4841" w:rsidRPr="00D315FC">
        <w:rPr>
          <w:rFonts w:ascii="Times New Roman" w:eastAsia="TTSupermolot-Light" w:hAnsi="Times New Roman" w:cs="Times New Roman"/>
          <w:sz w:val="28"/>
          <w:szCs w:val="28"/>
        </w:rPr>
        <w:t xml:space="preserve"> </w:t>
      </w:r>
      <w:r w:rsidRPr="00D315FC">
        <w:rPr>
          <w:rFonts w:ascii="Times New Roman" w:eastAsia="TTSupermolot-Light" w:hAnsi="Times New Roman" w:cs="Times New Roman"/>
          <w:sz w:val="28"/>
          <w:szCs w:val="28"/>
        </w:rPr>
        <w:t>и закончившие ее до наступления возраста 12 лет.</w:t>
      </w:r>
    </w:p>
    <w:p w14:paraId="14B671DE" w14:textId="02F2A278" w:rsidR="00D27A0A" w:rsidRPr="00D315FC" w:rsidRDefault="00D27A0A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D315FC">
        <w:rPr>
          <w:rFonts w:ascii="Times New Roman" w:eastAsia="TTSupermolot-Light" w:hAnsi="Times New Roman" w:cs="Times New Roman"/>
          <w:sz w:val="28"/>
          <w:szCs w:val="28"/>
        </w:rPr>
        <w:t>Игроки, проходившие подготовку в различных секциях хоккея и не принимавшие участие в турнирах во время данной подготовки после наступления 12 лет.</w:t>
      </w:r>
    </w:p>
    <w:p w14:paraId="31AAA6B4" w14:textId="75EEE776" w:rsidR="00FB5375" w:rsidRPr="00571691" w:rsidRDefault="00DF0EF2" w:rsidP="00A2408B">
      <w:pPr>
        <w:pStyle w:val="a5"/>
        <w:numPr>
          <w:ilvl w:val="2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 участию в Чемпионате Первой лиги могут быть допущены</w:t>
      </w:r>
    </w:p>
    <w:p w14:paraId="5B8D5040" w14:textId="6074EF3D" w:rsidR="00FB5375" w:rsidRPr="00571691" w:rsidRDefault="00FB5375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Игроки, не имеющие специальной подготовки в ДЮСШ и секциях хоккея с шайбой.</w:t>
      </w:r>
    </w:p>
    <w:p w14:paraId="385CF021" w14:textId="6680CA1C" w:rsidR="00FB5375" w:rsidRDefault="00FB5375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C71628">
        <w:rPr>
          <w:rFonts w:ascii="Times New Roman" w:eastAsia="TTSupermolot-Light" w:hAnsi="Times New Roman" w:cs="Times New Roman"/>
          <w:sz w:val="28"/>
          <w:szCs w:val="28"/>
        </w:rPr>
        <w:t xml:space="preserve">Игроки, проходившие подготовку в ДЮСШ и секциях хоккея и не принимавшие участие в официальных </w:t>
      </w:r>
      <w:r w:rsidR="00577A8C" w:rsidRPr="00C71628">
        <w:rPr>
          <w:rFonts w:ascii="Times New Roman" w:eastAsia="TTSupermolot-Light" w:hAnsi="Times New Roman" w:cs="Times New Roman"/>
          <w:sz w:val="28"/>
          <w:szCs w:val="28"/>
        </w:rPr>
        <w:t xml:space="preserve">турнирах </w:t>
      </w:r>
      <w:r w:rsidR="00DC5F56">
        <w:rPr>
          <w:rFonts w:ascii="Times New Roman" w:eastAsia="TTSupermolot-Light" w:hAnsi="Times New Roman" w:cs="Times New Roman"/>
          <w:sz w:val="28"/>
          <w:szCs w:val="28"/>
        </w:rPr>
        <w:t>под эгидой ФХР в составе к</w:t>
      </w:r>
      <w:r w:rsidR="002C47EE">
        <w:rPr>
          <w:rFonts w:ascii="Times New Roman" w:eastAsia="TTSupermolot-Light" w:hAnsi="Times New Roman" w:cs="Times New Roman"/>
          <w:sz w:val="28"/>
          <w:szCs w:val="28"/>
        </w:rPr>
        <w:t>оманды Юниорской хоккейной лиги</w:t>
      </w:r>
      <w:r w:rsidR="00571691" w:rsidRPr="00C71628">
        <w:rPr>
          <w:rFonts w:ascii="Times New Roman" w:eastAsia="TTSupermolot-Light" w:hAnsi="Times New Roman" w:cs="Times New Roman"/>
          <w:sz w:val="28"/>
          <w:szCs w:val="28"/>
        </w:rPr>
        <w:t>.</w:t>
      </w:r>
    </w:p>
    <w:p w14:paraId="5C01E134" w14:textId="7D29F17E" w:rsidR="00E75367" w:rsidRPr="00571691" w:rsidRDefault="00DF0EF2" w:rsidP="00A2408B">
      <w:pPr>
        <w:pStyle w:val="a5"/>
        <w:numPr>
          <w:ilvl w:val="2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 участию в Чемпионате Высшей лиги могут быть допущены</w:t>
      </w:r>
    </w:p>
    <w:p w14:paraId="774D3B52" w14:textId="429771C1" w:rsidR="00FB5375" w:rsidRPr="00571691" w:rsidRDefault="00FB5375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Игроки, не имеющие специальной подготовки в ДЮСШ и секциях хоккея с шайбой.</w:t>
      </w:r>
    </w:p>
    <w:p w14:paraId="03C196EB" w14:textId="3300BF33" w:rsidR="00FB5375" w:rsidRPr="00571691" w:rsidRDefault="00FB5375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>Игроки, проходившие подготовку в ДЮСШ и секциях хоккея, в том числе принимавшие участие в официальных и межсезонных  турнирах во время обучения под эгидой ФХР и различных лиг.</w:t>
      </w:r>
    </w:p>
    <w:p w14:paraId="3EB3DF6B" w14:textId="7287B2B3" w:rsidR="00FB5375" w:rsidRPr="00CA6622" w:rsidRDefault="00FB5375" w:rsidP="00A2408B">
      <w:pPr>
        <w:pStyle w:val="a5"/>
        <w:numPr>
          <w:ilvl w:val="3"/>
          <w:numId w:val="3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Игроки, принимавшие участие в турнирах </w:t>
      </w:r>
      <w:r w:rsidR="005B529D"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профессиональных лиг.</w:t>
      </w:r>
      <w:r w:rsidRPr="0057169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2FFDFDF3" w14:textId="2464BD2D" w:rsidR="00DF0EF2" w:rsidRPr="00612CB8" w:rsidRDefault="00B55287" w:rsidP="006950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участие в Чемпионате игроков, имеющих действующий профессиональный контракт, а также в текущем сезоне имевших профессиональный контракт либо принимавших участие в соревнованиях профессиональных лиг.</w:t>
      </w:r>
    </w:p>
    <w:p w14:paraId="6475EF13" w14:textId="0334F746" w:rsidR="00014DCD" w:rsidRPr="00014DCD" w:rsidRDefault="008500C2" w:rsidP="00014D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участие в Чемпионатах игроков, на момент заявки продолжающих спортивную подготовку в ДЮСШ либо в спортивно – оздоровительных группах/секциях хоккея при условии соблюдения требований Регламента для заявки игроков.</w:t>
      </w:r>
    </w:p>
    <w:p w14:paraId="4D227665" w14:textId="2E066598" w:rsidR="00DF0EF2" w:rsidRPr="00612CB8" w:rsidRDefault="0069508C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игроков, имеющих подготовку в ДЮСШ и секциях хоккея, в заявке команды Высшей лиги/равно, как и принимающих участие в отдельно взятом матче не ограничивается</w:t>
      </w:r>
      <w:r w:rsidR="00CF466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 </w:t>
      </w:r>
    </w:p>
    <w:p w14:paraId="4D46FD74" w14:textId="37992A56" w:rsidR="00CF466C" w:rsidRPr="00612CB8" w:rsidRDefault="0069508C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игроков, имевших контракт с клубом профессиональной лиги (Суперлига, МХЛ, ВХЛ, АХЛ, КХЛ и тд), равно как принимавших участие в официальных турнирах в составе команд указанных лиг в заявке команды на сезон </w:t>
      </w:r>
      <w:r w:rsidR="00063177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не более 10</w:t>
      </w:r>
      <w:r w:rsidR="00CF466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51514EAF" w14:textId="080DA3A9" w:rsidR="00CF466C" w:rsidRPr="00612CB8" w:rsidRDefault="0069508C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 w:rsidR="008500C2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полевых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игроков, имевших контракт с клубом профессиональной лиги (Суперлига, МХЛ, ВХЛ, АХЛ, КХЛ и тд), равно как принимавших участие в официальных турнирах в составе профессиональных команд в заявке команды на отдельно взятый матч/равно как и принимающих участие в матче </w:t>
      </w:r>
      <w:r w:rsidR="00063177">
        <w:rPr>
          <w:rFonts w:ascii="Times New Roman" w:hAnsi="Times New Roman" w:cs="Times New Roman"/>
          <w:color w:val="000000" w:themeColor="text1"/>
          <w:sz w:val="28"/>
          <w:szCs w:val="28"/>
        </w:rPr>
        <w:t>не ограничивается в рамках заявки команды на сезон</w:t>
      </w:r>
      <w:r w:rsidR="00CF466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14F35C13" w14:textId="3FDA0D0F" w:rsidR="005071E2" w:rsidRPr="00612CB8" w:rsidRDefault="005071E2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</w:t>
      </w:r>
      <w:r w:rsidR="0055333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="00EE7B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19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.4 К участию в Чемпионате Лиги Джентльменов могут быть допущены:</w:t>
      </w:r>
    </w:p>
    <w:p w14:paraId="3E9834C6" w14:textId="7E48105A" w:rsidR="005071E2" w:rsidRPr="002C374D" w:rsidRDefault="005071E2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</w:t>
      </w:r>
      <w:r w:rsidR="0055333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="00EE7B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19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.4.1 Игроки, которым на момент заявки на участие в Чемпионате </w:t>
      </w:r>
      <w:r w:rsidRPr="00AA180C">
        <w:rPr>
          <w:rFonts w:ascii="Times New Roman" w:eastAsia="TTSupermolot-Light" w:hAnsi="Times New Roman" w:cs="Times New Roman"/>
          <w:sz w:val="28"/>
          <w:szCs w:val="28"/>
        </w:rPr>
        <w:t xml:space="preserve">исполнилось </w:t>
      </w:r>
      <w:r w:rsidR="00AA5C9C" w:rsidRPr="00AA180C">
        <w:rPr>
          <w:rFonts w:ascii="Times New Roman" w:eastAsia="TTSupermolot-Light" w:hAnsi="Times New Roman" w:cs="Times New Roman"/>
          <w:sz w:val="28"/>
          <w:szCs w:val="28"/>
        </w:rPr>
        <w:t>40</w:t>
      </w:r>
      <w:r w:rsidRPr="00AA180C">
        <w:rPr>
          <w:rFonts w:ascii="Times New Roman" w:eastAsia="TTSupermolot-Light" w:hAnsi="Times New Roman" w:cs="Times New Roman"/>
          <w:sz w:val="28"/>
          <w:szCs w:val="28"/>
        </w:rPr>
        <w:t xml:space="preserve"> лет.</w:t>
      </w:r>
    </w:p>
    <w:p w14:paraId="0A47141C" w14:textId="08DBF5AB" w:rsidR="005071E2" w:rsidRDefault="005071E2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</w:t>
      </w:r>
      <w:r w:rsidR="0055333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="00EE7B54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19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.4.2 Игроки, принимавшие участие в официальных турнирах профессиональных лиг в составе профессиональных клубов могут быть допущены к участию в Чемпионате по факту наступления 45 лет.</w:t>
      </w:r>
    </w:p>
    <w:p w14:paraId="796C5498" w14:textId="77777777" w:rsidR="002C47EE" w:rsidRDefault="002C47EE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0954A042" w14:textId="6D73DB29" w:rsidR="002C47EE" w:rsidRDefault="002C47EE" w:rsidP="002C47EE">
      <w:pPr>
        <w:pStyle w:val="a5"/>
        <w:numPr>
          <w:ilvl w:val="2"/>
          <w:numId w:val="4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К участию в Чемпионате </w:t>
      </w:r>
      <w:r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Л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иги </w:t>
      </w:r>
      <w:r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Мечты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могут быть допущены</w:t>
      </w:r>
      <w:r w:rsidRPr="00CA6622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:</w:t>
      </w:r>
    </w:p>
    <w:p w14:paraId="0E94A8C5" w14:textId="77777777" w:rsidR="002C47EE" w:rsidRPr="00CA6622" w:rsidRDefault="002C47EE" w:rsidP="002C47EE">
      <w:pPr>
        <w:pStyle w:val="a5"/>
        <w:numPr>
          <w:ilvl w:val="3"/>
          <w:numId w:val="43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Игроки, не имеющие специальной подготовки в ДЮСШ и секциях хоккея с шайбой</w:t>
      </w:r>
      <w:r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4EE3843B" w14:textId="77777777" w:rsidR="002C47EE" w:rsidRPr="00612CB8" w:rsidRDefault="002C47EE" w:rsidP="00DF0EF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B3D2B8D" w14:textId="4E6740B4" w:rsidR="0069508C" w:rsidRPr="00612CB8" w:rsidRDefault="0069508C" w:rsidP="0069508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Игроки, допущенные к участию в Чемпиона</w:t>
      </w:r>
      <w:r w:rsidR="00187EC2" w:rsidRPr="00612CB8">
        <w:rPr>
          <w:color w:val="000000" w:themeColor="text1"/>
          <w:sz w:val="28"/>
          <w:szCs w:val="28"/>
        </w:rPr>
        <w:t xml:space="preserve">те Первой лиги (пункт </w:t>
      </w:r>
      <w:r w:rsidRPr="00612CB8">
        <w:rPr>
          <w:color w:val="000000" w:themeColor="text1"/>
          <w:sz w:val="28"/>
          <w:szCs w:val="28"/>
        </w:rPr>
        <w:t>2</w:t>
      </w:r>
      <w:r w:rsidR="00553333">
        <w:rPr>
          <w:color w:val="000000" w:themeColor="text1"/>
          <w:sz w:val="28"/>
          <w:szCs w:val="28"/>
        </w:rPr>
        <w:t>1</w:t>
      </w:r>
      <w:r w:rsidRPr="00612CB8">
        <w:rPr>
          <w:color w:val="000000" w:themeColor="text1"/>
          <w:sz w:val="28"/>
          <w:szCs w:val="28"/>
        </w:rPr>
        <w:t>.</w:t>
      </w:r>
      <w:r w:rsidR="008500C2" w:rsidRPr="00612CB8">
        <w:rPr>
          <w:color w:val="000000" w:themeColor="text1"/>
          <w:sz w:val="28"/>
          <w:szCs w:val="28"/>
        </w:rPr>
        <w:t>19</w:t>
      </w:r>
      <w:r w:rsidRPr="00612CB8">
        <w:rPr>
          <w:color w:val="000000" w:themeColor="text1"/>
          <w:sz w:val="28"/>
          <w:szCs w:val="28"/>
        </w:rPr>
        <w:t>.2</w:t>
      </w:r>
      <w:r w:rsidR="00187EC2" w:rsidRPr="00612CB8">
        <w:rPr>
          <w:color w:val="000000" w:themeColor="text1"/>
          <w:sz w:val="28"/>
          <w:szCs w:val="28"/>
        </w:rPr>
        <w:t>.2</w:t>
      </w:r>
      <w:r w:rsidRPr="00612CB8">
        <w:rPr>
          <w:color w:val="000000" w:themeColor="text1"/>
          <w:sz w:val="28"/>
          <w:szCs w:val="28"/>
        </w:rPr>
        <w:t xml:space="preserve">), могут принимать участие в играх Второй лиги по наступлению 40 лет. </w:t>
      </w:r>
    </w:p>
    <w:p w14:paraId="64BC8AA0" w14:textId="6B616DE8" w:rsidR="0069508C" w:rsidRPr="00612CB8" w:rsidRDefault="00214745" w:rsidP="0069508C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И</w:t>
      </w:r>
      <w:r w:rsidR="0069508C" w:rsidRPr="00612CB8">
        <w:rPr>
          <w:color w:val="000000" w:themeColor="text1"/>
          <w:sz w:val="28"/>
          <w:szCs w:val="28"/>
        </w:rPr>
        <w:t>гроки, допущенные к участию в Чемпиона</w:t>
      </w:r>
      <w:r w:rsidR="006E0DB5" w:rsidRPr="00612CB8">
        <w:rPr>
          <w:color w:val="000000" w:themeColor="text1"/>
          <w:sz w:val="28"/>
          <w:szCs w:val="28"/>
        </w:rPr>
        <w:t xml:space="preserve">те Высшей лиги (пункт </w:t>
      </w:r>
      <w:r w:rsidR="0069508C" w:rsidRPr="00612CB8">
        <w:rPr>
          <w:color w:val="000000" w:themeColor="text1"/>
          <w:sz w:val="28"/>
          <w:szCs w:val="28"/>
        </w:rPr>
        <w:t>2</w:t>
      </w:r>
      <w:r w:rsidR="00553333">
        <w:rPr>
          <w:color w:val="000000" w:themeColor="text1"/>
          <w:sz w:val="28"/>
          <w:szCs w:val="28"/>
        </w:rPr>
        <w:t>1</w:t>
      </w:r>
      <w:r w:rsidR="0069508C" w:rsidRPr="00612CB8">
        <w:rPr>
          <w:color w:val="000000" w:themeColor="text1"/>
          <w:sz w:val="28"/>
          <w:szCs w:val="28"/>
        </w:rPr>
        <w:t>.</w:t>
      </w:r>
      <w:r w:rsidR="008500C2" w:rsidRPr="00612CB8">
        <w:rPr>
          <w:color w:val="000000" w:themeColor="text1"/>
          <w:sz w:val="28"/>
          <w:szCs w:val="28"/>
        </w:rPr>
        <w:t>19</w:t>
      </w:r>
      <w:r w:rsidR="0069508C" w:rsidRPr="00612CB8">
        <w:rPr>
          <w:color w:val="000000" w:themeColor="text1"/>
          <w:sz w:val="28"/>
          <w:szCs w:val="28"/>
        </w:rPr>
        <w:t>.3</w:t>
      </w:r>
      <w:r w:rsidR="006E0DB5" w:rsidRPr="00612CB8">
        <w:rPr>
          <w:color w:val="000000" w:themeColor="text1"/>
          <w:sz w:val="28"/>
          <w:szCs w:val="28"/>
        </w:rPr>
        <w:t>.2</w:t>
      </w:r>
      <w:r w:rsidR="0069508C" w:rsidRPr="00612CB8">
        <w:rPr>
          <w:color w:val="000000" w:themeColor="text1"/>
          <w:sz w:val="28"/>
          <w:szCs w:val="28"/>
        </w:rPr>
        <w:t xml:space="preserve">), могут принимать участие в играх Первой лиги по наступлению </w:t>
      </w:r>
      <w:r w:rsidR="00187EC2" w:rsidRPr="00612CB8">
        <w:rPr>
          <w:color w:val="000000" w:themeColor="text1"/>
          <w:sz w:val="28"/>
          <w:szCs w:val="28"/>
        </w:rPr>
        <w:t>35</w:t>
      </w:r>
      <w:r w:rsidR="0069508C" w:rsidRPr="00612CB8">
        <w:rPr>
          <w:color w:val="000000" w:themeColor="text1"/>
          <w:sz w:val="28"/>
          <w:szCs w:val="28"/>
        </w:rPr>
        <w:t xml:space="preserve"> лет. </w:t>
      </w:r>
    </w:p>
    <w:p w14:paraId="3F920FF4" w14:textId="1DB8075A" w:rsidR="00746649" w:rsidRDefault="00214745" w:rsidP="0074664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69508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гроки, допущенные к участию в Чемпионате Высшей лиги (</w:t>
      </w:r>
      <w:r w:rsidR="006E0DB5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69508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533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508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500C2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69508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E0DB5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9508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), могут принимать участие в играх Первой лиги по наступлению 45 лет</w:t>
      </w:r>
      <w:r w:rsidR="00A16844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="00B91970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156416D6" w14:textId="44E05BD1" w:rsidR="00746649" w:rsidRPr="00943551" w:rsidRDefault="00746649" w:rsidP="00746649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Лимитирование игроков, допущенных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Чемпионате Высшей лиги (пункт 2</w:t>
      </w:r>
      <w:r w:rsidR="005533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.19.3.3)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исключается </w:t>
      </w:r>
      <w:r w:rsidR="00A16844">
        <w:rPr>
          <w:rFonts w:ascii="Times New Roman" w:hAnsi="Times New Roman" w:cs="Times New Roman"/>
          <w:color w:val="000000" w:themeColor="text1"/>
          <w:sz w:val="28"/>
          <w:szCs w:val="28"/>
        </w:rPr>
        <w:t>по факту наступления 35 лет, при прошествии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A1684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с момента завершения профессиональной карьеры</w:t>
      </w:r>
      <w:r w:rsidR="00A168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1FEDFEB" w14:textId="6C6D6EFC" w:rsidR="00014DCD" w:rsidRPr="00612CB8" w:rsidRDefault="00014DCD" w:rsidP="006950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Девушки могут быть допущены к участию в Чемпионате любой лиги, за исключением </w:t>
      </w:r>
      <w:r>
        <w:rPr>
          <w:rFonts w:ascii="Times New Roman" w:hAnsi="Times New Roman" w:cs="Times New Roman"/>
          <w:sz w:val="28"/>
          <w:szCs w:val="28"/>
        </w:rPr>
        <w:t>имевших профессиональный контракт, равно как и принимавших участие в турнирах профессиональных команд, которые могут быть допущены к участию в чемпионате по прошествию 3 – х лет после окончания карьеры. Указанные ограничения снимаются после наступления возраста 35 лет</w:t>
      </w:r>
    </w:p>
    <w:p w14:paraId="75FAD2BD" w14:textId="77777777" w:rsidR="00464720" w:rsidRPr="00612CB8" w:rsidRDefault="00464720" w:rsidP="00464720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 xml:space="preserve">22.19.4. Отображение информации о возможности участия игрока в Чемпионате осуществляется на сайте лиги (www.lhl27.com) путем указания в списке игроков следующих положений: </w:t>
      </w:r>
    </w:p>
    <w:p w14:paraId="3273A5B5" w14:textId="2863DFF2" w:rsidR="00464720" w:rsidRPr="00612CB8" w:rsidRDefault="00464720" w:rsidP="00464720">
      <w:pPr>
        <w:pStyle w:val="Default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 xml:space="preserve">Возможность участия в Чемпионате определенной лиги: «Допуск: Высшая лига (Первая, Вторая лига)». </w:t>
      </w:r>
    </w:p>
    <w:p w14:paraId="19A8CCC6" w14:textId="5383182F" w:rsidR="00464720" w:rsidRPr="00612CB8" w:rsidRDefault="00464720" w:rsidP="00464720">
      <w:pPr>
        <w:pStyle w:val="Default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Для игроков, указанных в п. 2</w:t>
      </w:r>
      <w:r w:rsidR="00553333">
        <w:rPr>
          <w:color w:val="000000" w:themeColor="text1"/>
          <w:sz w:val="28"/>
          <w:szCs w:val="28"/>
        </w:rPr>
        <w:t>1</w:t>
      </w:r>
      <w:r w:rsidRPr="00612CB8">
        <w:rPr>
          <w:color w:val="000000" w:themeColor="text1"/>
          <w:sz w:val="28"/>
          <w:szCs w:val="28"/>
        </w:rPr>
        <w:t>.</w:t>
      </w:r>
      <w:r w:rsidR="00EE7B54" w:rsidRPr="00612CB8">
        <w:rPr>
          <w:color w:val="000000" w:themeColor="text1"/>
          <w:sz w:val="28"/>
          <w:szCs w:val="28"/>
        </w:rPr>
        <w:t>19</w:t>
      </w:r>
      <w:r w:rsidRPr="00612CB8">
        <w:rPr>
          <w:color w:val="000000" w:themeColor="text1"/>
          <w:sz w:val="28"/>
          <w:szCs w:val="28"/>
        </w:rPr>
        <w:t>.3</w:t>
      </w:r>
      <w:r w:rsidR="006E0DB5" w:rsidRPr="00612CB8">
        <w:rPr>
          <w:color w:val="000000" w:themeColor="text1"/>
          <w:sz w:val="28"/>
          <w:szCs w:val="28"/>
        </w:rPr>
        <w:t>.3</w:t>
      </w:r>
      <w:r w:rsidRPr="00612CB8">
        <w:rPr>
          <w:color w:val="000000" w:themeColor="text1"/>
          <w:sz w:val="28"/>
          <w:szCs w:val="28"/>
        </w:rPr>
        <w:t xml:space="preserve">, количество которых в </w:t>
      </w:r>
      <w:r w:rsidR="00553333">
        <w:rPr>
          <w:color w:val="000000" w:themeColor="text1"/>
          <w:sz w:val="28"/>
          <w:szCs w:val="28"/>
        </w:rPr>
        <w:t>составе команды</w:t>
      </w:r>
      <w:r w:rsidRPr="00612CB8">
        <w:rPr>
          <w:color w:val="000000" w:themeColor="text1"/>
          <w:sz w:val="28"/>
          <w:szCs w:val="28"/>
        </w:rPr>
        <w:t xml:space="preserve"> лимитировано, указывается «Профи». </w:t>
      </w:r>
    </w:p>
    <w:p w14:paraId="19C117D1" w14:textId="4F2EBE5D" w:rsidR="00464720" w:rsidRPr="00612CB8" w:rsidRDefault="00464720" w:rsidP="00464720">
      <w:pPr>
        <w:pStyle w:val="Default"/>
        <w:numPr>
          <w:ilvl w:val="0"/>
          <w:numId w:val="2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Возможность участия в Чемпионате в целом (предоставлены все необходимые документы для участия, оплачен взнос): «Допущен».</w:t>
      </w:r>
    </w:p>
    <w:p w14:paraId="11E761D7" w14:textId="77777777" w:rsidR="00464720" w:rsidRPr="00612CB8" w:rsidRDefault="00464720" w:rsidP="006950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3D896F77" w14:textId="1E01ADCA" w:rsidR="007533A8" w:rsidRPr="00553333" w:rsidRDefault="000364DA" w:rsidP="00553333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3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Заявка Клуба на отдельно взятый матч</w:t>
      </w:r>
    </w:p>
    <w:p w14:paraId="5C85FC4C" w14:textId="09E40AFC" w:rsidR="00855922" w:rsidRPr="00553333" w:rsidRDefault="00855922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>Для формирования Протокола каждого матча руководством команды не позднее 1</w:t>
      </w:r>
      <w:r w:rsidR="00061111"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-00 дня игры направляется техническая заявка на каждый конкретный матч (образец технической заявки находится в разделе «Документы» сайта </w:t>
      </w:r>
      <w:r w:rsidRPr="005533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533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lhl</w:t>
      </w:r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>27.</w:t>
      </w:r>
      <w:r w:rsidR="00037D95" w:rsidRPr="005533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Техническая заявка направляется по электронной почте на адрес: </w:t>
      </w:r>
      <w:hyperlink r:id="rId15" w:history="1">
        <w:r w:rsidR="00037D95" w:rsidRPr="005533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lhl</w:t>
        </w:r>
        <w:r w:rsidR="00037D95" w:rsidRPr="005533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-27@</w:t>
        </w:r>
        <w:r w:rsidR="00037D95" w:rsidRPr="005533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yandex</w:t>
        </w:r>
        <w:r w:rsidR="00037D95" w:rsidRPr="005533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037D95" w:rsidRPr="00553333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Фактом, подтверждающим направление заявки, является подтверждение прочтения, направленное в ответ автоматически. </w:t>
      </w:r>
    </w:p>
    <w:p w14:paraId="1B2CE82C" w14:textId="22E23C54" w:rsidR="00855922" w:rsidRPr="00553333" w:rsidRDefault="00855922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направления технической заявки на матч после 1</w:t>
      </w:r>
      <w:r w:rsidR="00061111"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53333">
        <w:rPr>
          <w:rFonts w:ascii="Times New Roman" w:hAnsi="Times New Roman" w:cs="Times New Roman"/>
          <w:color w:val="000000" w:themeColor="text1"/>
          <w:sz w:val="28"/>
          <w:szCs w:val="28"/>
        </w:rPr>
        <w:t>-00 дня проведения матча, команда, допустившая нарушение данного Правила наказывается малым скамеечным штрафом (2 минуты), отбываемым с момента начала матча любым игроком данной команды.</w:t>
      </w:r>
    </w:p>
    <w:p w14:paraId="24D39D6D" w14:textId="77777777" w:rsidR="00855922" w:rsidRPr="00612CB8" w:rsidRDefault="00855922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случае, если команда не направила техническую заявку на матч до 18-00 дня проведения матча, данная команда наказывается </w:t>
      </w:r>
      <w:r w:rsidR="009852FA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двойным малым штрафом (2+2)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, отбываемым с момента начала матча любым игроком данной команды.</w:t>
      </w:r>
    </w:p>
    <w:p w14:paraId="654B3656" w14:textId="790D9229" w:rsidR="00855922" w:rsidRPr="00612CB8" w:rsidRDefault="00855922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Техническая заявка должна содержать следующие данные: Название команды, Дату, время и место проведения матча, Название команды – соперника, </w:t>
      </w:r>
      <w:r w:rsidR="00243B34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писок игроков для участия в данном матче с указанием следующего: № по порядку, Игровой номер каждого игрока, Фамилию и имя каждого игрока</w:t>
      </w:r>
      <w:r w:rsidR="00CE3341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официальн</w:t>
      </w:r>
      <w:r w:rsidR="00E75367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E3341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</w:t>
      </w:r>
      <w:r w:rsidR="00E75367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50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команды </w:t>
      </w:r>
      <w:r w:rsidR="00CE3341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числа </w:t>
      </w:r>
      <w:r w:rsidR="00CE3341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заявленных на сезон, имеющих право нахождения на скамейке запасных.</w:t>
      </w:r>
      <w:r w:rsidR="009852FA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Формат технической заявк</w:t>
      </w:r>
      <w:r w:rsidR="002C5069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и на матч приведен в Приложении.</w:t>
      </w:r>
    </w:p>
    <w:p w14:paraId="117075FC" w14:textId="77777777" w:rsidR="00855922" w:rsidRPr="00612CB8" w:rsidRDefault="00855922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Игрок, не указанный в технической заявке на конкретный матч, не допускается к участию в данном матче.</w:t>
      </w:r>
    </w:p>
    <w:p w14:paraId="7CB4101B" w14:textId="6744071D" w:rsidR="00855922" w:rsidRPr="001108FF" w:rsidRDefault="00855922" w:rsidP="001108FF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непредвиденных обстоятельств допускается добавление в состав/замена игроков, не указанных в первоначально поданной технической заявке на матч.</w:t>
      </w:r>
      <w:r w:rsidR="007167EF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 количество игроков</w:t>
      </w:r>
      <w:r w:rsidR="00C7162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67EF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добавляемых в состав либо заменяемых ограничено 2-мя.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2DAE3CE" w14:textId="7A849BEA" w:rsidR="00855922" w:rsidRPr="00C71628" w:rsidRDefault="00855922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1628">
        <w:rPr>
          <w:rFonts w:ascii="Times New Roman" w:hAnsi="Times New Roman" w:cs="Times New Roman"/>
          <w:sz w:val="28"/>
          <w:szCs w:val="28"/>
        </w:rPr>
        <w:t>Игрок с игровым номером, отличающимся от игрового номера, указанного в технической заявке и/или заявке команды на сезон, допускается к участию в данном матче</w:t>
      </w:r>
      <w:r w:rsidR="00A62706" w:rsidRPr="00C71628">
        <w:rPr>
          <w:rFonts w:ascii="Times New Roman" w:hAnsi="Times New Roman" w:cs="Times New Roman"/>
          <w:sz w:val="28"/>
          <w:szCs w:val="28"/>
        </w:rPr>
        <w:t xml:space="preserve"> после внесения изменений в протокол секретарем</w:t>
      </w:r>
      <w:r w:rsidR="001108FF" w:rsidRPr="001108FF">
        <w:rPr>
          <w:rFonts w:ascii="Times New Roman" w:hAnsi="Times New Roman" w:cs="Times New Roman"/>
          <w:sz w:val="28"/>
          <w:szCs w:val="28"/>
        </w:rPr>
        <w:t xml:space="preserve"> </w:t>
      </w:r>
      <w:r w:rsidR="001108FF">
        <w:rPr>
          <w:rFonts w:ascii="Times New Roman" w:hAnsi="Times New Roman" w:cs="Times New Roman"/>
          <w:sz w:val="28"/>
          <w:szCs w:val="28"/>
        </w:rPr>
        <w:t>до начала матча</w:t>
      </w:r>
      <w:r w:rsidRPr="00C7162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2622363" w14:textId="77777777" w:rsidR="000364DA" w:rsidRPr="00612CB8" w:rsidRDefault="000364DA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заявке команды на отдельно взятый матч </w:t>
      </w:r>
      <w:r w:rsidR="002635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должно быть не менее </w:t>
      </w:r>
      <w:r w:rsidR="007167E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5</w:t>
      </w:r>
      <w:r w:rsidR="002635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полевых игроков и </w:t>
      </w:r>
      <w:r w:rsidR="002635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вратар</w:t>
      </w:r>
      <w:r w:rsidR="002635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я, при этом количество игроков не должно превышать 20-ти полевых и 2-х вратарей.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Если во время предматчевой разминки один из вратарей получает </w:t>
      </w:r>
      <w:r w:rsidR="002635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повреждение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</w:t>
      </w:r>
      <w:r w:rsidR="002635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либо допускает порчу амуниции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не</w:t>
      </w:r>
      <w:r w:rsidR="005E4EB3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позволяющую ему участвовать в матче, допускается замена такого вратаря третьим</w:t>
      </w:r>
      <w:r w:rsidR="005E4EB3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вратарем </w:t>
      </w:r>
      <w:r w:rsidR="0085592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либо полевым игроком. </w:t>
      </w:r>
    </w:p>
    <w:p w14:paraId="49F466BB" w14:textId="77777777" w:rsidR="00077457" w:rsidRPr="00612CB8" w:rsidRDefault="00077457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случае получения травмы игрока либо дисциплинарного наказания до конца матча, которое создает невозможность команде выставить минимально необходимое количество игроков, матч прекращается</w:t>
      </w: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Команде засчитывается техническое поражение. </w:t>
      </w:r>
    </w:p>
    <w:p w14:paraId="4068694A" w14:textId="525E35EA" w:rsidR="00464720" w:rsidRPr="00612CB8" w:rsidRDefault="00464720" w:rsidP="00553333">
      <w:pPr>
        <w:pStyle w:val="a5"/>
        <w:numPr>
          <w:ilvl w:val="1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случае получения травмы вратаря либо дисциплинарного наказания до конца матча и отсутствия второго вратаря команде разрешается заменить вратаря полевым игроко</w:t>
      </w:r>
      <w:r w:rsidR="00061111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м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переодетым во вратарскую экипировку. Время на смену экипировки ограничивается </w:t>
      </w:r>
      <w:r w:rsidR="00F712C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5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-ю минутами. По истечении </w:t>
      </w:r>
      <w:r w:rsidR="00F712C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5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минут матч возобновляется в любом случае.</w:t>
      </w:r>
      <w:r w:rsidR="00F712C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 случае необходимости замены вратаря в упомянутых ситуациях перед серией послематчевых бросков, данная замена не разрешается и команде присуждается поражение в серии послематчевых бросков.</w:t>
      </w:r>
    </w:p>
    <w:p w14:paraId="417A4808" w14:textId="5C94FE3E" w:rsidR="00F712CF" w:rsidRPr="00612CB8" w:rsidRDefault="00553333" w:rsidP="00F712CF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23.12 </w:t>
      </w:r>
      <w:r w:rsidR="00F712CF" w:rsidRPr="00612CB8">
        <w:rPr>
          <w:color w:val="000000" w:themeColor="text1"/>
          <w:sz w:val="28"/>
          <w:szCs w:val="28"/>
        </w:rPr>
        <w:t>В</w:t>
      </w:r>
      <w:r w:rsidR="001108FF">
        <w:rPr>
          <w:color w:val="000000" w:themeColor="text1"/>
          <w:sz w:val="28"/>
          <w:szCs w:val="28"/>
        </w:rPr>
        <w:t xml:space="preserve"> </w:t>
      </w:r>
      <w:r w:rsidR="00F712CF" w:rsidRPr="00612CB8">
        <w:rPr>
          <w:color w:val="000000" w:themeColor="text1"/>
          <w:sz w:val="28"/>
          <w:szCs w:val="28"/>
        </w:rPr>
        <w:t xml:space="preserve">случае отсутствия собственного вратаря команда может арендовать вратаря иной команды для участия в конкретной игре при соблюдении следующих условий: </w:t>
      </w:r>
    </w:p>
    <w:p w14:paraId="6A36D796" w14:textId="59EBBE5E" w:rsidR="00F712CF" w:rsidRDefault="00F712CF" w:rsidP="00553333">
      <w:pPr>
        <w:pStyle w:val="Default"/>
        <w:numPr>
          <w:ilvl w:val="2"/>
          <w:numId w:val="41"/>
        </w:numPr>
        <w:ind w:left="0" w:firstLine="709"/>
        <w:jc w:val="both"/>
        <w:rPr>
          <w:color w:val="auto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 xml:space="preserve">Аренда вратаря </w:t>
      </w:r>
      <w:r w:rsidR="006E0DB5" w:rsidRPr="00612CB8">
        <w:rPr>
          <w:color w:val="000000" w:themeColor="text1"/>
          <w:sz w:val="28"/>
          <w:szCs w:val="28"/>
        </w:rPr>
        <w:t xml:space="preserve">в регулярном чемпионате </w:t>
      </w:r>
      <w:r w:rsidRPr="00612CB8">
        <w:rPr>
          <w:color w:val="000000" w:themeColor="text1"/>
          <w:sz w:val="28"/>
          <w:szCs w:val="28"/>
        </w:rPr>
        <w:t xml:space="preserve">допускается из команды аналогичной лиги либо лиги ниже. </w:t>
      </w:r>
      <w:r w:rsidR="00446E3F" w:rsidRPr="00612CB8">
        <w:rPr>
          <w:color w:val="000000" w:themeColor="text1"/>
          <w:sz w:val="28"/>
          <w:szCs w:val="28"/>
        </w:rPr>
        <w:t xml:space="preserve">Аренда вратаря в плей – офф допускается исключительно из лиги ниже либо из </w:t>
      </w:r>
      <w:r w:rsidR="00446E3F" w:rsidRPr="00C71628">
        <w:rPr>
          <w:color w:val="auto"/>
          <w:sz w:val="28"/>
          <w:szCs w:val="28"/>
        </w:rPr>
        <w:t>команд, не попавших в плей офф</w:t>
      </w:r>
      <w:r w:rsidR="00A62706" w:rsidRPr="00C71628">
        <w:rPr>
          <w:color w:val="auto"/>
          <w:sz w:val="28"/>
          <w:szCs w:val="28"/>
        </w:rPr>
        <w:t xml:space="preserve">/вылетевших из плей </w:t>
      </w:r>
      <w:r w:rsidR="00061111">
        <w:rPr>
          <w:color w:val="auto"/>
          <w:sz w:val="28"/>
          <w:szCs w:val="28"/>
        </w:rPr>
        <w:t>–</w:t>
      </w:r>
      <w:r w:rsidR="00A62706" w:rsidRPr="00C71628">
        <w:rPr>
          <w:color w:val="auto"/>
          <w:sz w:val="28"/>
          <w:szCs w:val="28"/>
        </w:rPr>
        <w:t xml:space="preserve"> офф</w:t>
      </w:r>
      <w:r w:rsidR="00061111">
        <w:rPr>
          <w:color w:val="auto"/>
          <w:sz w:val="28"/>
          <w:szCs w:val="28"/>
        </w:rPr>
        <w:t xml:space="preserve"> в первом раунде</w:t>
      </w:r>
      <w:r w:rsidR="00446E3F" w:rsidRPr="00C71628">
        <w:rPr>
          <w:color w:val="auto"/>
          <w:sz w:val="28"/>
          <w:szCs w:val="28"/>
        </w:rPr>
        <w:t>.</w:t>
      </w:r>
    </w:p>
    <w:p w14:paraId="720AC3A2" w14:textId="0F2F2DFF" w:rsidR="00061111" w:rsidRPr="00061111" w:rsidRDefault="00061111" w:rsidP="00553333">
      <w:pPr>
        <w:pStyle w:val="Default"/>
        <w:numPr>
          <w:ilvl w:val="2"/>
          <w:numId w:val="41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000000" w:themeColor="text1"/>
          <w:sz w:val="28"/>
          <w:szCs w:val="28"/>
        </w:rPr>
        <w:t>При аренде в составе команды на конкретную игру допускается присутствие только 1 вратаря. В данной ситуации не допускается участие собственного вратаря команды.</w:t>
      </w:r>
    </w:p>
    <w:p w14:paraId="54F98908" w14:textId="1985EE28" w:rsidR="00F712CF" w:rsidRPr="00612CB8" w:rsidRDefault="00F712CF" w:rsidP="00553333">
      <w:pPr>
        <w:pStyle w:val="Default"/>
        <w:ind w:firstLine="709"/>
        <w:jc w:val="both"/>
        <w:rPr>
          <w:color w:val="000000" w:themeColor="text1"/>
          <w:sz w:val="28"/>
          <w:szCs w:val="28"/>
        </w:rPr>
      </w:pPr>
      <w:r w:rsidRPr="00612CB8">
        <w:rPr>
          <w:color w:val="000000" w:themeColor="text1"/>
          <w:sz w:val="28"/>
          <w:szCs w:val="28"/>
        </w:rPr>
        <w:t>23.1</w:t>
      </w:r>
      <w:r w:rsidR="006E0DB5" w:rsidRPr="00612CB8">
        <w:rPr>
          <w:color w:val="000000" w:themeColor="text1"/>
          <w:sz w:val="28"/>
          <w:szCs w:val="28"/>
        </w:rPr>
        <w:t>1</w:t>
      </w:r>
      <w:r w:rsidRPr="00612CB8">
        <w:rPr>
          <w:color w:val="000000" w:themeColor="text1"/>
          <w:sz w:val="28"/>
          <w:szCs w:val="28"/>
        </w:rPr>
        <w:t>.</w:t>
      </w:r>
      <w:r w:rsidR="00D15923" w:rsidRPr="00612CB8">
        <w:rPr>
          <w:color w:val="000000" w:themeColor="text1"/>
          <w:sz w:val="28"/>
          <w:szCs w:val="28"/>
        </w:rPr>
        <w:t>2</w:t>
      </w:r>
      <w:r w:rsidRPr="00612CB8">
        <w:rPr>
          <w:color w:val="000000" w:themeColor="text1"/>
          <w:sz w:val="28"/>
          <w:szCs w:val="28"/>
        </w:rPr>
        <w:t xml:space="preserve">. Согласование кандидатуры вратаря с соперником не требуется. </w:t>
      </w:r>
    </w:p>
    <w:p w14:paraId="50A5132C" w14:textId="4CB1AC98" w:rsidR="00F712CF" w:rsidRPr="00612CB8" w:rsidRDefault="00F712CF" w:rsidP="00553333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23.1</w:t>
      </w:r>
      <w:r w:rsidR="006E0DB5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5923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Отдельно взятый вратарь не может быть арендован отдельно взятой командой более чем на </w:t>
      </w:r>
      <w:r w:rsidR="00A62706">
        <w:rPr>
          <w:rFonts w:ascii="Times New Roman" w:hAnsi="Times New Roman" w:cs="Times New Roman"/>
          <w:color w:val="000000" w:themeColor="text1"/>
          <w:sz w:val="28"/>
          <w:szCs w:val="28"/>
        </w:rPr>
        <w:t>1/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игр в </w:t>
      </w:r>
      <w:r w:rsidR="00D15923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регулярном чемпионате и на 1 серию плей – офф. </w:t>
      </w:r>
    </w:p>
    <w:p w14:paraId="748A83CB" w14:textId="4A646116" w:rsidR="002864EC" w:rsidRPr="00612CB8" w:rsidRDefault="00304E72" w:rsidP="00DF502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00EF0520" w14:textId="5AEA67BD" w:rsidR="002864EC" w:rsidRDefault="002864EC" w:rsidP="00DF502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6D9AA7FB" w14:textId="77777777" w:rsidR="001108FF" w:rsidRDefault="001108FF" w:rsidP="00DF502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E55C33F" w14:textId="1B303A4E" w:rsidR="00DC5F56" w:rsidRDefault="00DC5F56" w:rsidP="00DF502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43983D3" w14:textId="77777777" w:rsidR="00DC5F56" w:rsidRPr="00612CB8" w:rsidRDefault="00DC5F56" w:rsidP="00DF5025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20AF0BA" w14:textId="77777777" w:rsidR="00B7504E" w:rsidRPr="00612CB8" w:rsidRDefault="005E4EB3" w:rsidP="0055333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форме </w:t>
      </w:r>
      <w:r w:rsidR="00BC7E54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экипировке игроков</w:t>
      </w:r>
    </w:p>
    <w:p w14:paraId="6B1627C4" w14:textId="53120078" w:rsidR="00F712CF" w:rsidRPr="001108FF" w:rsidRDefault="00F712CF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Каждая команда обязана иметь </w:t>
      </w:r>
      <w:r w:rsidR="00DC5F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комплект</w:t>
      </w:r>
      <w:r w:rsidR="00DC5F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453B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свитеров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108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A8DD72" w14:textId="54AD4B8B" w:rsidR="001108FF" w:rsidRPr="00612CB8" w:rsidRDefault="001108FF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Начиная с сезона 2024 – 2025 каждая команда обязана иметь 2 комплекта игровых свитеров, гамаш расцветки, соответствующей игровым свитерам и 1 комплект одинаковых шорт (чехлов на шорты). </w:t>
      </w:r>
    </w:p>
    <w:p w14:paraId="03D53933" w14:textId="1737FE1F" w:rsidR="00DC5F56" w:rsidRPr="00DC5F56" w:rsidRDefault="005E4EB3" w:rsidP="00DC5F56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Кажд</w:t>
      </w:r>
      <w:r w:rsidR="00B7504E"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ая команда </w:t>
      </w:r>
      <w:r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обязан</w:t>
      </w:r>
      <w:r w:rsidR="00B7504E"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</w:t>
      </w:r>
      <w:r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выступать</w:t>
      </w:r>
      <w:r w:rsidR="007167EF"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 одинаковых игровых свитерах, </w:t>
      </w:r>
      <w:r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контрастных с цветом свитеров команды – соперника.</w:t>
      </w:r>
      <w:r w:rsidR="00700CEE"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DC5F56"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Хозяева льда (команда, в названии матча указанная первой) принимает участие в матче в темной форме</w:t>
      </w:r>
      <w:r w:rsid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гостевая команда принимает участие в матче в светлой форме.</w:t>
      </w:r>
    </w:p>
    <w:p w14:paraId="18C1DD6C" w14:textId="17932A94" w:rsidR="009D32EE" w:rsidRPr="00DC5F56" w:rsidRDefault="00DC5F56" w:rsidP="00DC5F56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3453BC"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случае совпадения цветов игровых свитеров с соперником, команда – хозяйка льда обязана сменить свою форму на </w:t>
      </w:r>
      <w:r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альтернативный</w:t>
      </w:r>
      <w:r w:rsidR="003453BC" w:rsidRP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комплект, одинаковый у всех игроков и контрастный с цветом свитеров соперника. В случае невозможности выполнения данного положения матч прекращается, команде – хозяйке льда присуждается техническое поражение.</w:t>
      </w:r>
    </w:p>
    <w:p w14:paraId="60584782" w14:textId="26000D4E" w:rsidR="007167EF" w:rsidRPr="00612CB8" w:rsidRDefault="007167EF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Использование игровых свитеров с логотипом команды, отличной от той, в которой выступает игрок, </w:t>
      </w:r>
      <w:r w:rsidR="000F06B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равно как и тренировочных свитеров,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не допускается.</w:t>
      </w:r>
    </w:p>
    <w:p w14:paraId="0E29B236" w14:textId="54280314" w:rsidR="00B7504E" w:rsidRPr="00F75D7A" w:rsidRDefault="005E4EB3" w:rsidP="00DC5F56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Обязательным требованием является наличи</w:t>
      </w:r>
      <w:r w:rsidR="00DF5025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</w:t>
      </w: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четко различимого игрового номера </w:t>
      </w:r>
      <w:r w:rsidR="007D04D1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от 1 до 99, </w:t>
      </w: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контрастного с цветом свитер</w:t>
      </w:r>
      <w:r w:rsidR="001108FF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 цвета на спине и рукавах</w:t>
      </w: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 В случае отсутствия на свитере игрока игрового номера данный игрок не может быть допущен к участию в матче.</w:t>
      </w:r>
    </w:p>
    <w:p w14:paraId="3EBE562E" w14:textId="58657E56" w:rsidR="009504A2" w:rsidRPr="00F75D7A" w:rsidRDefault="009504A2" w:rsidP="00DC5F56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случае отсутствия у игрока игрового свитера команды</w:t>
      </w:r>
      <w:r w:rsidR="000F06B1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данный игрок к игре не допускается.</w:t>
      </w:r>
      <w:r w:rsidR="00F75D7A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Использование скотча, ленты </w:t>
      </w:r>
      <w:r w:rsidR="00DF5025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 т.п. </w:t>
      </w: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для нанесения </w:t>
      </w:r>
      <w:r w:rsidR="00D15923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либо изменения </w:t>
      </w: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игрового номера на свитер, равно как и использование фломастеров, маркеров</w:t>
      </w:r>
      <w:r w:rsidR="00A135D1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краски </w:t>
      </w:r>
      <w:r w:rsidR="00DF5025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 т.д. </w:t>
      </w: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не допускается. </w:t>
      </w:r>
    </w:p>
    <w:p w14:paraId="54996610" w14:textId="658C9409" w:rsidR="00DF5025" w:rsidRPr="00F75D7A" w:rsidRDefault="005E4EB3" w:rsidP="00F75D7A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заявочных списках Клубов каждый игрок должен иметь уникальный игровой номер в течение всего сезона.</w:t>
      </w:r>
      <w:r w:rsid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D15923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Допускается изменение игровых номеров в течении сезона. Для этого должна быть подан заявочный лист с откорректированными номерами.</w:t>
      </w:r>
    </w:p>
    <w:p w14:paraId="1BED5B97" w14:textId="05B0970D" w:rsidR="002C5069" w:rsidRPr="00612CB8" w:rsidRDefault="00C832D8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Д</w:t>
      </w:r>
      <w:r w:rsidR="002C506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опускается изменение игрового номера на отдельно взятый матч</w:t>
      </w:r>
      <w:r w:rsidR="007167E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отличного от номера, присвоенного на сезон с обязательным уведомлением секретаря матча не позднее, чем за </w:t>
      </w:r>
      <w:r w:rsidR="000F06B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="007167E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0 минут до начала матча.</w:t>
      </w:r>
    </w:p>
    <w:p w14:paraId="7BDF7948" w14:textId="77777777" w:rsidR="00BC7E54" w:rsidRPr="00612CB8" w:rsidRDefault="00BC7E54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Требования к экипировке игроков </w:t>
      </w:r>
      <w:r w:rsidR="00F34FD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приведены в разделе 4 Официальной книги Правил ИИХФ.</w:t>
      </w:r>
    </w:p>
    <w:p w14:paraId="75C80B81" w14:textId="77777777" w:rsidR="000F06B1" w:rsidRPr="00612CB8" w:rsidRDefault="000F06B1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Обязательным требованием является использование игроками защиты лица:</w:t>
      </w:r>
    </w:p>
    <w:p w14:paraId="166E42AF" w14:textId="7A6F2A04" w:rsidR="000F06B1" w:rsidRPr="00612CB8" w:rsidRDefault="000F06B1" w:rsidP="000F06B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Игроки до 18 лет – обязаны использовать шлемы с прикрепленной металлической л</w:t>
      </w:r>
      <w:r w:rsidR="00446E3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ибо пластиковой сплошной маской, а также защиту шеи.</w:t>
      </w:r>
    </w:p>
    <w:p w14:paraId="1F00FFEE" w14:textId="77777777" w:rsidR="000F06B1" w:rsidRPr="00612CB8" w:rsidRDefault="000F06B1" w:rsidP="000F06B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Игроки, в возрасте менее 40 лет на день матча обязаны использовать, как минимум, визор.</w:t>
      </w:r>
    </w:p>
    <w:p w14:paraId="04670476" w14:textId="77777777" w:rsidR="000F06B1" w:rsidRPr="00612CB8" w:rsidRDefault="000F06B1" w:rsidP="000F06B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>Не допускается использование цветных, тонированных либо зеркальных визоров и пластиковых масок.</w:t>
      </w:r>
    </w:p>
    <w:p w14:paraId="48B9D547" w14:textId="5D018AC8" w:rsidR="000F06B1" w:rsidRPr="00612CB8" w:rsidRDefault="000F06B1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использование игроками амуниции, не предназначенной для игры в хоккей с шайбой (использование полевыми игроками вратарских коньков и коньков для игры в хоккей с мячом, </w:t>
      </w:r>
      <w:r w:rsidR="002B0AC8"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защиты грудной клетки, рук и тд.</w:t>
      </w: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</w:p>
    <w:p w14:paraId="1A39B121" w14:textId="7F22E2C7" w:rsidR="000F06B1" w:rsidRPr="00612CB8" w:rsidRDefault="000F06B1" w:rsidP="00553333">
      <w:pPr>
        <w:pStyle w:val="a5"/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При любом нарушении правил экипировки игрок не допускается к участию в матче</w:t>
      </w:r>
    </w:p>
    <w:p w14:paraId="474D6A8A" w14:textId="77777777" w:rsidR="00F75D7A" w:rsidRPr="00612CB8" w:rsidRDefault="00F75D7A" w:rsidP="000F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7AE8A6D2" w14:textId="77777777" w:rsidR="00C674B5" w:rsidRPr="00612CB8" w:rsidRDefault="00732327" w:rsidP="0055333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Награждение победителя чемпионата ЛХЛ</w:t>
      </w:r>
    </w:p>
    <w:p w14:paraId="2A617819" w14:textId="73CD3C48" w:rsidR="00732327" w:rsidRPr="00F75D7A" w:rsidRDefault="0018457C" w:rsidP="00F75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F75D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 началом каждого сезона Лига утверждает список индивидуальных и командных официальных призов и наград Лиги (Положение о командных и индивидуальных наградах – Приложение </w:t>
      </w:r>
      <w:r w:rsidR="004D78B9" w:rsidRPr="00F75D7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75D7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2327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78490EC0" w14:textId="77777777" w:rsidR="006418D6" w:rsidRPr="00612CB8" w:rsidRDefault="006418D6" w:rsidP="00732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339B7761" w14:textId="77777777" w:rsidR="00452518" w:rsidRPr="00612CB8" w:rsidRDefault="00452518" w:rsidP="00654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6E3F8CC4" w14:textId="77777777" w:rsidR="00D81A52" w:rsidRPr="00612CB8" w:rsidRDefault="00D81A52" w:rsidP="00D81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AC6BA8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7</w:t>
      </w: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. ПОРЯДОК ПРОВЕДЕНИЯ МАТЧА</w:t>
      </w:r>
    </w:p>
    <w:p w14:paraId="170834D1" w14:textId="77777777" w:rsidR="00D81A52" w:rsidRPr="00612CB8" w:rsidRDefault="00D81A52" w:rsidP="00654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</w:p>
    <w:p w14:paraId="30DEE1E9" w14:textId="77777777" w:rsidR="00D81A52" w:rsidRPr="00612CB8" w:rsidRDefault="00DB05E6" w:rsidP="00553333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Время матча</w:t>
      </w:r>
    </w:p>
    <w:p w14:paraId="718D7305" w14:textId="70E1CDBA" w:rsidR="00DB05E6" w:rsidRPr="00F75D7A" w:rsidRDefault="00D24E4B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Каждый</w:t>
      </w:r>
      <w:r w:rsidR="00DB05E6" w:rsidRPr="00F75D7A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матч Чемпионата проводится в формате: </w:t>
      </w:r>
    </w:p>
    <w:p w14:paraId="5A827CAD" w14:textId="0FBDBA33" w:rsidR="00DB05E6" w:rsidRDefault="00DB05E6" w:rsidP="00C4744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 периода по 15 минут «грязного» времени</w:t>
      </w:r>
      <w:r w:rsidR="00D24E4B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при этом последние 2 минуты 3 – го периода ведется отсчет «чистого» времени (в паузах время останавливается)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7C9CEA99" w14:textId="387D70EB" w:rsidR="00A62706" w:rsidRPr="001F29B8" w:rsidRDefault="00A62706" w:rsidP="00C4744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1F29B8">
        <w:rPr>
          <w:rFonts w:ascii="Times New Roman" w:eastAsia="TTSupermolot-Light" w:hAnsi="Times New Roman" w:cs="Times New Roman"/>
          <w:sz w:val="28"/>
          <w:szCs w:val="28"/>
        </w:rPr>
        <w:t xml:space="preserve">В плей – офф при ничейном результате основного времени матча назначается дополнительный период </w:t>
      </w:r>
      <w:r w:rsidR="00DB3ABB" w:rsidRPr="001F29B8">
        <w:rPr>
          <w:rFonts w:ascii="Times New Roman" w:eastAsia="TTSupermolot-Light" w:hAnsi="Times New Roman" w:cs="Times New Roman"/>
          <w:sz w:val="28"/>
          <w:szCs w:val="28"/>
        </w:rPr>
        <w:t xml:space="preserve">(овертайм) </w:t>
      </w:r>
      <w:r w:rsidR="00061111">
        <w:rPr>
          <w:rFonts w:ascii="Times New Roman" w:eastAsia="TTSupermolot-Light" w:hAnsi="Times New Roman" w:cs="Times New Roman"/>
          <w:sz w:val="28"/>
          <w:szCs w:val="28"/>
        </w:rPr>
        <w:t>в соответствии с п. 18.1.1 и 18.1.3 настоящего Регламента.</w:t>
      </w:r>
      <w:r w:rsidR="00DB3ABB" w:rsidRPr="001F29B8">
        <w:rPr>
          <w:rFonts w:ascii="Times New Roman" w:eastAsia="TTSupermolot-Light" w:hAnsi="Times New Roman" w:cs="Times New Roman"/>
          <w:sz w:val="28"/>
          <w:szCs w:val="28"/>
        </w:rPr>
        <w:t xml:space="preserve"> </w:t>
      </w:r>
    </w:p>
    <w:p w14:paraId="5AF5EE69" w14:textId="77777777" w:rsidR="00DB05E6" w:rsidRPr="00612CB8" w:rsidRDefault="00DB05E6" w:rsidP="00C4744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Серия буллитов (при ничейном результате по итогам </w:t>
      </w:r>
      <w:r w:rsidR="006E313A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основного времени матча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)</w:t>
      </w:r>
    </w:p>
    <w:p w14:paraId="27C80BC3" w14:textId="77777777" w:rsidR="00947475" w:rsidRPr="00612CB8" w:rsidRDefault="00947475" w:rsidP="00C4744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Перерыв между периодами составляет не более 1 минуты.</w:t>
      </w:r>
    </w:p>
    <w:p w14:paraId="4077F49B" w14:textId="77777777" w:rsidR="00D24E4B" w:rsidRPr="00612CB8" w:rsidRDefault="00D24E4B" w:rsidP="00C4744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Разминка игроков перед началом матча составляет не более 5 минут.</w:t>
      </w:r>
    </w:p>
    <w:p w14:paraId="54EFC40F" w14:textId="77777777" w:rsidR="00DB05E6" w:rsidRPr="00612CB8" w:rsidRDefault="00D24E4B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Контроль времени ведется секретарем матча.</w:t>
      </w:r>
    </w:p>
    <w:p w14:paraId="0D4166EB" w14:textId="41A88896" w:rsidR="00DB05E6" w:rsidRPr="00612CB8" w:rsidRDefault="00DB05E6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Секретарь матча обязан оповестить команды о начале матча за 30 секунд до истечения </w:t>
      </w:r>
      <w:r w:rsidR="002B0AC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времени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разминки. </w:t>
      </w:r>
    </w:p>
    <w:p w14:paraId="2115F554" w14:textId="77777777" w:rsidR="00947475" w:rsidRPr="00612CB8" w:rsidRDefault="00947475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Паузы в игре должны составлять не более 30 секунд при:</w:t>
      </w:r>
    </w:p>
    <w:p w14:paraId="62715495" w14:textId="77777777" w:rsidR="00947475" w:rsidRPr="00612CB8" w:rsidRDefault="00947475" w:rsidP="00C4744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Праздновании забитого гола</w:t>
      </w:r>
    </w:p>
    <w:p w14:paraId="30C6B365" w14:textId="77777777" w:rsidR="00947475" w:rsidRPr="00612CB8" w:rsidRDefault="00947475" w:rsidP="00C4744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Нарушении правил и следовании игрока на скамейку оштрафованных.</w:t>
      </w:r>
    </w:p>
    <w:p w14:paraId="51DCE64F" w14:textId="77777777" w:rsidR="00947475" w:rsidRPr="00612CB8" w:rsidRDefault="00947475" w:rsidP="00C47446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Тайм – аутах команд</w:t>
      </w:r>
    </w:p>
    <w:p w14:paraId="227C3C84" w14:textId="77777777" w:rsidR="00947475" w:rsidRPr="00612CB8" w:rsidRDefault="00947475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Отсчет времени удаления начинается со вбрасывания, следующего за удалением.</w:t>
      </w:r>
    </w:p>
    <w:p w14:paraId="132A694D" w14:textId="77777777" w:rsidR="00947475" w:rsidRPr="00612CB8" w:rsidRDefault="00947475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 целях исключения умышленной задержки времени матча при удалении второго и последующих игроков при нахождении игрока на скамье оштрафованных время матча останавливается до проведения вбрасывания. </w:t>
      </w:r>
    </w:p>
    <w:p w14:paraId="5D165E2D" w14:textId="77777777" w:rsidR="00947475" w:rsidRPr="00612CB8" w:rsidRDefault="00947475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>Задержка времени начала матча либо длительности матча наказывается малым скамеечным штрафом</w:t>
      </w:r>
      <w:r w:rsidR="003F118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 Повторно допущенная задержка времени матча наказывается двойным малым штрафом.</w:t>
      </w:r>
    </w:p>
    <w:p w14:paraId="3E27CED2" w14:textId="77777777" w:rsidR="006E313A" w:rsidRPr="00612CB8" w:rsidRDefault="006E313A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Замена полевых игроков при любых неравных либо неполных составах допускается исключительно </w:t>
      </w:r>
      <w:r w:rsidR="007E599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ходе игровых действий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либо в паузах при остановке времени матча в перерыве между периодами.</w:t>
      </w:r>
    </w:p>
    <w:p w14:paraId="18362C67" w14:textId="77777777" w:rsidR="007E5996" w:rsidRPr="00612CB8" w:rsidRDefault="007E5996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случае окончания времени штрафа в паузу в игре, игрок может покинуть скамейку оштрафованных непосредственно после следующего вбрасывания</w:t>
      </w:r>
      <w:r w:rsidR="00472B3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2DCB2F82" w14:textId="58C1189B" w:rsidR="00744A0E" w:rsidRPr="00B72103" w:rsidRDefault="00744A0E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sz w:val="28"/>
          <w:szCs w:val="28"/>
        </w:rPr>
      </w:pPr>
      <w:r w:rsidRPr="00B72103">
        <w:rPr>
          <w:rFonts w:ascii="Times New Roman" w:eastAsia="TTSupermolot-Light" w:hAnsi="Times New Roman" w:cs="Times New Roman"/>
          <w:sz w:val="28"/>
          <w:szCs w:val="28"/>
        </w:rPr>
        <w:t xml:space="preserve">На скамейке запасных во время проведения матча помимо игроков, принимающих участие в матче, имеет право находиться не более </w:t>
      </w:r>
      <w:r w:rsidR="00D35872" w:rsidRPr="00B72103">
        <w:rPr>
          <w:rFonts w:ascii="Times New Roman" w:eastAsia="TTSupermolot-Light" w:hAnsi="Times New Roman" w:cs="Times New Roman"/>
          <w:sz w:val="28"/>
          <w:szCs w:val="28"/>
        </w:rPr>
        <w:t>2</w:t>
      </w:r>
      <w:r w:rsidRPr="00B72103">
        <w:rPr>
          <w:rFonts w:ascii="Times New Roman" w:eastAsia="TTSupermolot-Light" w:hAnsi="Times New Roman" w:cs="Times New Roman"/>
          <w:sz w:val="28"/>
          <w:szCs w:val="28"/>
        </w:rPr>
        <w:t xml:space="preserve"> представител</w:t>
      </w:r>
      <w:r w:rsidR="00D35872" w:rsidRPr="00B72103">
        <w:rPr>
          <w:rFonts w:ascii="Times New Roman" w:eastAsia="TTSupermolot-Light" w:hAnsi="Times New Roman" w:cs="Times New Roman"/>
          <w:sz w:val="28"/>
          <w:szCs w:val="28"/>
        </w:rPr>
        <w:t>ей</w:t>
      </w:r>
      <w:r w:rsidRPr="00B72103">
        <w:rPr>
          <w:rFonts w:ascii="Times New Roman" w:eastAsia="TTSupermolot-Light" w:hAnsi="Times New Roman" w:cs="Times New Roman"/>
          <w:sz w:val="28"/>
          <w:szCs w:val="28"/>
        </w:rPr>
        <w:t xml:space="preserve"> команды из числа заявленных на сезон. Данны</w:t>
      </w:r>
      <w:r w:rsidR="00D35872" w:rsidRPr="00B72103">
        <w:rPr>
          <w:rFonts w:ascii="Times New Roman" w:eastAsia="TTSupermolot-Light" w:hAnsi="Times New Roman" w:cs="Times New Roman"/>
          <w:sz w:val="28"/>
          <w:szCs w:val="28"/>
        </w:rPr>
        <w:t>е</w:t>
      </w:r>
      <w:r w:rsidRPr="00B72103">
        <w:rPr>
          <w:rFonts w:ascii="Times New Roman" w:eastAsia="TTSupermolot-Light" w:hAnsi="Times New Roman" w:cs="Times New Roman"/>
          <w:sz w:val="28"/>
          <w:szCs w:val="28"/>
        </w:rPr>
        <w:t xml:space="preserve"> представител</w:t>
      </w:r>
      <w:r w:rsidR="00D35872" w:rsidRPr="00B72103">
        <w:rPr>
          <w:rFonts w:ascii="Times New Roman" w:eastAsia="TTSupermolot-Light" w:hAnsi="Times New Roman" w:cs="Times New Roman"/>
          <w:sz w:val="28"/>
          <w:szCs w:val="28"/>
        </w:rPr>
        <w:t>и</w:t>
      </w:r>
      <w:r w:rsidRPr="00B72103">
        <w:rPr>
          <w:rFonts w:ascii="Times New Roman" w:eastAsia="TTSupermolot-Light" w:hAnsi="Times New Roman" w:cs="Times New Roman"/>
          <w:sz w:val="28"/>
          <w:szCs w:val="28"/>
        </w:rPr>
        <w:t xml:space="preserve"> команды долж</w:t>
      </w:r>
      <w:r w:rsidR="00F05002">
        <w:rPr>
          <w:rFonts w:ascii="Times New Roman" w:eastAsia="TTSupermolot-Light" w:hAnsi="Times New Roman" w:cs="Times New Roman"/>
          <w:sz w:val="28"/>
          <w:szCs w:val="28"/>
        </w:rPr>
        <w:t>ны</w:t>
      </w:r>
      <w:r w:rsidRPr="00B72103">
        <w:rPr>
          <w:rFonts w:ascii="Times New Roman" w:eastAsia="TTSupermolot-Light" w:hAnsi="Times New Roman" w:cs="Times New Roman"/>
          <w:sz w:val="28"/>
          <w:szCs w:val="28"/>
        </w:rPr>
        <w:t xml:space="preserve"> быть внесен</w:t>
      </w:r>
      <w:r w:rsidR="00F05002">
        <w:rPr>
          <w:rFonts w:ascii="Times New Roman" w:eastAsia="TTSupermolot-Light" w:hAnsi="Times New Roman" w:cs="Times New Roman"/>
          <w:sz w:val="28"/>
          <w:szCs w:val="28"/>
        </w:rPr>
        <w:t>ы</w:t>
      </w:r>
      <w:r w:rsidRPr="00B72103">
        <w:rPr>
          <w:rFonts w:ascii="Times New Roman" w:eastAsia="TTSupermolot-Light" w:hAnsi="Times New Roman" w:cs="Times New Roman"/>
          <w:sz w:val="28"/>
          <w:szCs w:val="28"/>
        </w:rPr>
        <w:t xml:space="preserve"> в техническую заявку на матч.</w:t>
      </w:r>
    </w:p>
    <w:p w14:paraId="7746FF8C" w14:textId="77777777" w:rsidR="00600137" w:rsidRPr="00612CB8" w:rsidRDefault="00600137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Не допускаются для проведения матча игроки в состоянии алкогольного, наркотического, токсического опьянения либо с ухудшенным самочувствием по результатам осмотра медицинским работником. </w:t>
      </w:r>
    </w:p>
    <w:p w14:paraId="79C6A7F3" w14:textId="6158F739" w:rsidR="00600137" w:rsidRPr="00612CB8" w:rsidRDefault="00525BAE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Медицинское сопровождение матча на арене </w:t>
      </w:r>
      <w:r w:rsid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СК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«Амур» лежит на администрации Лиги</w:t>
      </w:r>
      <w:r w:rsidR="002B0AC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либо на команде – хозяйке льда.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2B0AC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ри проведении матчей вне вышеуказанной ледовой арены, медицинское обеспечение </w:t>
      </w:r>
      <w:r w:rsidR="002B0AC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организовывает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принимающая сторона (инициатор проведения игры). </w:t>
      </w:r>
      <w:r w:rsidR="00C832D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случае отсутствия медицинского работника матч не состоится</w:t>
      </w:r>
      <w:r w:rsidR="001108FF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</w:t>
      </w:r>
      <w:r w:rsidR="00C832D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Команде - хозяйке льда засчитывается техническое поражение.</w:t>
      </w:r>
    </w:p>
    <w:p w14:paraId="55260C7D" w14:textId="77777777" w:rsidR="00D24E4B" w:rsidRPr="00612CB8" w:rsidRDefault="00D24E4B" w:rsidP="00D24E4B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FB9F0F3" w14:textId="77777777" w:rsidR="00D24E4B" w:rsidRPr="00612CB8" w:rsidRDefault="00D24E4B" w:rsidP="00F75D7A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Послематчевое рукопожатие</w:t>
      </w:r>
    </w:p>
    <w:p w14:paraId="0B5D7671" w14:textId="77777777" w:rsidR="00D24E4B" w:rsidRPr="00612CB8" w:rsidRDefault="00D24E4B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После окончания каждого матча</w:t>
      </w:r>
      <w:r w:rsidR="0057093C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Регулярного чемпионата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все Хоккеисты игравших команд, за исключением травмированных и удаленных до конца матча игроков, обязаны участвовать в послематчевом рукопожатии. </w:t>
      </w:r>
    </w:p>
    <w:p w14:paraId="1B959090" w14:textId="77777777" w:rsidR="0057093C" w:rsidRPr="00612CB8" w:rsidRDefault="0057093C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Рукопожатие в плей – офф проводится только по окончанию решающего матча серии.</w:t>
      </w:r>
    </w:p>
    <w:p w14:paraId="53D7B10A" w14:textId="77777777" w:rsidR="00D24E4B" w:rsidRPr="00612CB8" w:rsidRDefault="00D24E4B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Рукопожатие производится в середине площадки. Хоккеисты выстраиваются в линию и двигаются в направлении ворот команды-соперника. Капитаны команд после рукопожатия с судейской бригадой занимают место в конце очереди своей команды и производят рукопожатия последними. </w:t>
      </w:r>
    </w:p>
    <w:p w14:paraId="14AFA67A" w14:textId="77777777" w:rsidR="00D24E4B" w:rsidRPr="00612CB8" w:rsidRDefault="00D24E4B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По окончании серии плей – офф в рукопожатии последними участвуют </w:t>
      </w:r>
      <w:r w:rsidR="00D742E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официальные представители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каждой команды.</w:t>
      </w:r>
    </w:p>
    <w:p w14:paraId="319241A1" w14:textId="77777777" w:rsidR="00D24E4B" w:rsidRPr="00612CB8" w:rsidRDefault="00D24E4B" w:rsidP="00D24E4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случае нарушения требования данной статьи Игрок в данном матче получает дисциплинарный (10 минут) штраф, фиксируемый в протоколе матча. В случае повторного нарушения игрок наказывается дисквалификацией на 1 игру.</w:t>
      </w:r>
    </w:p>
    <w:p w14:paraId="52EC96E0" w14:textId="77777777" w:rsidR="00654E2A" w:rsidRPr="00612CB8" w:rsidRDefault="00D24E4B" w:rsidP="006418D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</w:p>
    <w:p w14:paraId="1355E67C" w14:textId="77777777" w:rsidR="00E42DA9" w:rsidRPr="00612CB8" w:rsidRDefault="00E42DA9" w:rsidP="0064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AC6BA8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8</w:t>
      </w: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. СУДЕЙСТВО</w:t>
      </w:r>
    </w:p>
    <w:p w14:paraId="6177EF06" w14:textId="77777777" w:rsidR="00E42DA9" w:rsidRPr="00612CB8" w:rsidRDefault="00E42DA9" w:rsidP="0064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</w:p>
    <w:p w14:paraId="51199A10" w14:textId="77777777" w:rsidR="00DC4B77" w:rsidRPr="00612CB8" w:rsidRDefault="00E42DA9" w:rsidP="00F75D7A">
      <w:pPr>
        <w:pStyle w:val="a5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Организация судейства Чемпионата</w:t>
      </w:r>
    </w:p>
    <w:p w14:paraId="5E382C55" w14:textId="77777777" w:rsidR="00217649" w:rsidRPr="00612CB8" w:rsidRDefault="00217649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>Судейство осуществляется в соответствии с положениями Официальной Книги Правил ИИХФ, а также руководством по судейству КХЛ, ВХЛ, МХЛ.</w:t>
      </w:r>
    </w:p>
    <w:p w14:paraId="2C098E86" w14:textId="77777777" w:rsidR="00DC4B77" w:rsidRPr="00612CB8" w:rsidRDefault="00E42DA9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Главный Судья </w:t>
      </w:r>
      <w:r w:rsidR="00DC4B7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Лиги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назначает Судей на матчи Первого и Второго этапа Чемпионата.</w:t>
      </w:r>
    </w:p>
    <w:p w14:paraId="05AD75C3" w14:textId="77777777" w:rsidR="00DC4B77" w:rsidRPr="00612CB8" w:rsidRDefault="00E42DA9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Контроль качества судейства в течение всего сезона осуществляется </w:t>
      </w:r>
      <w:r w:rsidR="00DC4B7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Главным судьей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с помощью инспектирования непосредственно на матчах и просмотра </w:t>
      </w:r>
      <w:r w:rsidR="00820263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видеозаписей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матчей</w:t>
      </w:r>
      <w:r w:rsidR="006418D6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(при технической возможности)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6A8B6D77" w14:textId="77777777" w:rsidR="00DC4B77" w:rsidRPr="00612CB8" w:rsidRDefault="00E42DA9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Судейство каждого матча Чемпионата должно осуществляться Судьями объективно, честно и беспристрастно на основе Правил игры в хоккей и положений настоящего Регламента.</w:t>
      </w:r>
    </w:p>
    <w:p w14:paraId="01F34DD8" w14:textId="77777777" w:rsidR="00DC4B77" w:rsidRPr="00612CB8" w:rsidRDefault="00E42DA9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Судейство матчей Чемпионата осуществляют 2 Судьи непосредственно на хоккейной площадке и </w:t>
      </w:r>
      <w:r w:rsidR="00D742E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 с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удь</w:t>
      </w:r>
      <w:r w:rsidR="00D742E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–</w:t>
      </w:r>
      <w:r w:rsidR="00820263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секретар</w:t>
      </w:r>
      <w:r w:rsidR="00D742E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я</w:t>
      </w:r>
      <w:r w:rsidR="00820263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, в обязанности которых входит </w:t>
      </w:r>
      <w:r w:rsidR="00820263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состава играющих команд на предмет соответствия заявленных игроков поданной в Лигу Заявке, соответствия их игровых номеров Заявке, формирование протокола матча, а также</w:t>
      </w:r>
      <w:r w:rsidR="00D81A52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 технической возможности, </w:t>
      </w:r>
      <w:r w:rsidR="00820263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обеспечение работы информационного табло</w:t>
      </w:r>
      <w:r w:rsidR="00D742EE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музыкального сопровождения матча и объявления событий</w:t>
      </w:r>
      <w:r w:rsidR="00820263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DFE0240" w14:textId="77777777" w:rsidR="00DC4B77" w:rsidRPr="00612CB8" w:rsidRDefault="00E42DA9" w:rsidP="00F75D7A">
      <w:pPr>
        <w:pStyle w:val="a5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Перед началом матча Чемпионата </w:t>
      </w:r>
      <w:r w:rsidR="00F573B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Судьи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матча обязан</w:t>
      </w:r>
      <w:r w:rsidR="00F573B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ы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:</w:t>
      </w:r>
    </w:p>
    <w:p w14:paraId="44A94697" w14:textId="77777777" w:rsidR="00DC4B77" w:rsidRPr="00612CB8" w:rsidRDefault="00DC4B77" w:rsidP="00C474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Осмотреть</w:t>
      </w:r>
      <w:r w:rsidR="00E42D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хоккейную площадку, оценить качество льда и пригодность его к</w:t>
      </w:r>
      <w:r w:rsidR="00F573B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E42D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проведению матча;</w:t>
      </w:r>
    </w:p>
    <w:p w14:paraId="2D05EAA5" w14:textId="77777777" w:rsidR="00DC4B77" w:rsidRPr="00612CB8" w:rsidRDefault="00DC4B77" w:rsidP="00C474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П</w:t>
      </w:r>
      <w:r w:rsidR="00E42D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роверить работу информационного табло</w:t>
      </w:r>
      <w:r w:rsidR="00803E4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(при его работе)</w:t>
      </w:r>
      <w:r w:rsidR="00E42D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;</w:t>
      </w:r>
    </w:p>
    <w:p w14:paraId="570782F9" w14:textId="77777777" w:rsidR="00DC4B77" w:rsidRPr="00612CB8" w:rsidRDefault="00DC4B77" w:rsidP="00C4744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У</w:t>
      </w:r>
      <w:r w:rsidR="00E42D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бедиться в правильности и наличии полной игровой формы и экипировки</w:t>
      </w:r>
      <w:r w:rsidR="00F573B0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E42DA9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Хоккеистов, участвующих в предматчевой разминке;</w:t>
      </w:r>
    </w:p>
    <w:p w14:paraId="56386BCA" w14:textId="2B232908" w:rsidR="0015490C" w:rsidRDefault="0015490C" w:rsidP="0064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0450FF9" w14:textId="28BB3C66" w:rsidR="00D77113" w:rsidRDefault="00D77113" w:rsidP="0064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0E5CC59E" w14:textId="77777777" w:rsidR="00803E40" w:rsidRPr="00612CB8" w:rsidRDefault="00803E40" w:rsidP="00803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ГЛАВА </w:t>
      </w:r>
      <w:r w:rsidR="00AC6BA8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9</w:t>
      </w: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. СПОРТИВНО – ДИСЦИПЛИНАРНЫЙ КОМИТЕТ </w:t>
      </w:r>
    </w:p>
    <w:p w14:paraId="1815E55D" w14:textId="77777777" w:rsidR="00803E40" w:rsidRPr="00612CB8" w:rsidRDefault="00803E40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0CE5A6" w14:textId="77777777" w:rsidR="00803E40" w:rsidRPr="00612CB8" w:rsidRDefault="00803E40" w:rsidP="00F75D7A">
      <w:pPr>
        <w:pStyle w:val="a5"/>
        <w:widowControl w:val="0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положения.</w:t>
      </w:r>
    </w:p>
    <w:p w14:paraId="58D2C202" w14:textId="77777777" w:rsidR="00803E40" w:rsidRPr="00612CB8" w:rsidRDefault="00803E40" w:rsidP="00803E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Спортивно-дисциплинарный комитет (СДК) создан по решению Любительской хоккейной лиги в целях создания практики рассмотрения протестов и дисциплинарных нарушений.</w:t>
      </w:r>
    </w:p>
    <w:p w14:paraId="2869A31D" w14:textId="5D167B90" w:rsidR="00803E40" w:rsidRPr="00612CB8" w:rsidRDefault="00803E40" w:rsidP="00803E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 СДК рассматривает протесты, поданные в период проведения чемпионата по хоккею среди любительских команд сезона 20</w:t>
      </w:r>
      <w:r w:rsidR="00DE31F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5F5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18457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5F5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гг. в г. Хабаровске, а также дисциплинарные нарушения игроков, тренеров и официальных представителей команд.</w:t>
      </w:r>
    </w:p>
    <w:p w14:paraId="77A367F3" w14:textId="77777777" w:rsidR="00803E40" w:rsidRPr="00612CB8" w:rsidRDefault="00803E40" w:rsidP="00803E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CДК являются правильное и оперативное рассмотрение поступивших протестов, рассмотрение дисциплинарных нарушений, укрепление спортивного правопорядка и предупреждение нарушений.</w:t>
      </w:r>
    </w:p>
    <w:p w14:paraId="52D7BC01" w14:textId="77777777" w:rsidR="00803E40" w:rsidRPr="00612CB8" w:rsidRDefault="00803E40" w:rsidP="00803E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Все участники соревнований, проводимых Любительской хоккейной лигой, фактом подачи заявки на участие в соревнованиях подтверждают свое согласие на рассмотрение протестов и дисциплинарных нарушений спортивно-дисциплинарным комитетом.</w:t>
      </w:r>
    </w:p>
    <w:p w14:paraId="39544D67" w14:textId="77777777" w:rsidR="00803E40" w:rsidRPr="00612CB8" w:rsidRDefault="00803E40" w:rsidP="00803E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Спортивно-дисциплинарный комитет при проведении чемпионата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устанавливает и рассматривает:</w:t>
      </w:r>
    </w:p>
    <w:p w14:paraId="722A367E" w14:textId="77777777" w:rsidR="00803E40" w:rsidRPr="00612CB8" w:rsidRDefault="00803E40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- дисциплинарные проступки хоккеистов, тренеров и официальных представителей команд;</w:t>
      </w:r>
    </w:p>
    <w:p w14:paraId="587963F4" w14:textId="77777777" w:rsidR="00803E40" w:rsidRPr="00612CB8" w:rsidRDefault="00803E40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нарушения регламента, правил игры в хоккей;</w:t>
      </w:r>
    </w:p>
    <w:p w14:paraId="43FC5BEF" w14:textId="77777777" w:rsidR="00803E40" w:rsidRPr="00612CB8" w:rsidRDefault="00803E40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- протесты, поданные в соответствии с настоящим регламентом.</w:t>
      </w:r>
    </w:p>
    <w:p w14:paraId="435FC6ED" w14:textId="77777777" w:rsidR="00803E40" w:rsidRPr="00612CB8" w:rsidRDefault="00803E40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- нарушения в работе судейского корпуса;</w:t>
      </w:r>
    </w:p>
    <w:p w14:paraId="4C5F498A" w14:textId="77777777" w:rsidR="00803E40" w:rsidRPr="00612CB8" w:rsidRDefault="00803E40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50BFF" w14:textId="77777777" w:rsidR="00803E40" w:rsidRPr="00612CB8" w:rsidRDefault="00803E40" w:rsidP="00803E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СДК имеет право привлекать к рассмотрению, входящих в его компетенцию вопросов экспертов из числа хоккейных судей и иных специалистов, для более квалифицированного принятия решения.</w:t>
      </w:r>
    </w:p>
    <w:p w14:paraId="36FA1FD0" w14:textId="20C390BF" w:rsidR="00803E40" w:rsidRDefault="00803E40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94B6F2" w14:textId="77777777" w:rsidR="00F75D7A" w:rsidRPr="00612CB8" w:rsidRDefault="00F75D7A" w:rsidP="00803E40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A330E0" w14:textId="77777777" w:rsidR="00803E40" w:rsidRPr="00612CB8" w:rsidRDefault="00803E40" w:rsidP="00F75D7A">
      <w:pPr>
        <w:pStyle w:val="a5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Подача и рассмотрение протестов.</w:t>
      </w:r>
    </w:p>
    <w:p w14:paraId="7396D1B2" w14:textId="77777777" w:rsidR="00803E40" w:rsidRPr="00612CB8" w:rsidRDefault="00803E40" w:rsidP="00AD55F1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F78F13" w14:textId="77777777" w:rsidR="00803E40" w:rsidRPr="00612CB8" w:rsidRDefault="00803E40" w:rsidP="00F75D7A">
      <w:pPr>
        <w:pStyle w:val="a5"/>
        <w:widowControl w:val="0"/>
        <w:numPr>
          <w:ilvl w:val="1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" w:hAnsi="Times" w:cs="Times"/>
          <w:bCs/>
          <w:color w:val="000000" w:themeColor="text1"/>
          <w:sz w:val="28"/>
          <w:szCs w:val="28"/>
        </w:rPr>
        <w:t>Основания для подачи протеста</w:t>
      </w:r>
    </w:p>
    <w:p w14:paraId="6338BE04" w14:textId="77777777" w:rsidR="00803E40" w:rsidRPr="00612CB8" w:rsidRDefault="00803E40" w:rsidP="00AD55F1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DE91DF" w14:textId="77777777" w:rsidR="00803E40" w:rsidRPr="00612CB8" w:rsidRDefault="00803E40" w:rsidP="00AD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Спортивно-Дисциплинарный Комитет рассматривает поданный протест только в пределах доводов, изложенных в нем.</w:t>
      </w:r>
    </w:p>
    <w:p w14:paraId="7F8ED97F" w14:textId="77777777" w:rsidR="00803E40" w:rsidRPr="00612CB8" w:rsidRDefault="00803E40" w:rsidP="00AD5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Руководство одной из команд, принимавших участие в матче Чемпионата, вправе подать протест в СДК Лиги в случае, если одновременно имеются основания: </w:t>
      </w:r>
    </w:p>
    <w:p w14:paraId="263AD3E6" w14:textId="77777777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аннулирования результата состоявшегося матча в силу существенных нарушений требований настоящего Регламента и/или правил игры в хоккей; </w:t>
      </w:r>
    </w:p>
    <w:p w14:paraId="39DFF4A6" w14:textId="77777777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назначения переигровки матча или зачета одной из команд технического поражения. </w:t>
      </w:r>
    </w:p>
    <w:p w14:paraId="5FB952D4" w14:textId="77777777" w:rsidR="00AD55F1" w:rsidRPr="00612CB8" w:rsidRDefault="00AD55F1" w:rsidP="00F75D7A">
      <w:pPr>
        <w:pStyle w:val="a5"/>
        <w:widowControl w:val="0"/>
        <w:numPr>
          <w:ilvl w:val="1"/>
          <w:numId w:val="42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" w:hAnsi="Times" w:cs="Times"/>
          <w:bCs/>
          <w:color w:val="000000" w:themeColor="text1"/>
          <w:sz w:val="28"/>
          <w:szCs w:val="28"/>
        </w:rPr>
        <w:t>Основания для рассмо</w:t>
      </w: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трения протеста</w:t>
      </w:r>
    </w:p>
    <w:p w14:paraId="63AB76A4" w14:textId="77777777" w:rsidR="00AD55F1" w:rsidRPr="00612CB8" w:rsidRDefault="00AD55F1" w:rsidP="00AD55F1">
      <w:pPr>
        <w:pStyle w:val="a5"/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12CB8">
        <w:rPr>
          <w:rFonts w:ascii="Times" w:hAnsi="Times" w:cs="Times"/>
          <w:bCs/>
          <w:color w:val="000000" w:themeColor="text1"/>
          <w:sz w:val="28"/>
          <w:szCs w:val="28"/>
        </w:rPr>
        <w:t>запись в протоколе матча</w:t>
      </w:r>
      <w:r w:rsidRPr="00612CB8">
        <w:rPr>
          <w:rFonts w:ascii="Times" w:hAnsi="Times" w:cs="Times"/>
          <w:bCs/>
          <w:color w:val="000000" w:themeColor="text1"/>
          <w:sz w:val="28"/>
          <w:szCs w:val="28"/>
          <w:lang w:val="en-US"/>
        </w:rPr>
        <w:t>;</w:t>
      </w:r>
    </w:p>
    <w:p w14:paraId="43F3536F" w14:textId="77777777" w:rsidR="00AD55F1" w:rsidRPr="00612CB8" w:rsidRDefault="00AD55F1" w:rsidP="00AD55F1">
      <w:pPr>
        <w:pStyle w:val="a5"/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cs="Times"/>
          <w:bCs/>
          <w:color w:val="000000" w:themeColor="text1"/>
          <w:sz w:val="28"/>
          <w:szCs w:val="28"/>
        </w:rPr>
        <w:t xml:space="preserve">- </w:t>
      </w: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рапорт главного судьи матча</w:t>
      </w: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;</w:t>
      </w:r>
    </w:p>
    <w:p w14:paraId="68D4ABB4" w14:textId="77777777" w:rsidR="00AD55F1" w:rsidRPr="00612CB8" w:rsidRDefault="00AD55F1" w:rsidP="00AD55F1">
      <w:pPr>
        <w:pStyle w:val="a5"/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письменное обращение официальных представителей команды.</w:t>
      </w:r>
    </w:p>
    <w:p w14:paraId="41CC0530" w14:textId="77777777" w:rsidR="00AD55F1" w:rsidRPr="00612CB8" w:rsidRDefault="00AD55F1" w:rsidP="00AD55F1">
      <w:pPr>
        <w:pStyle w:val="a5"/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"/>
          <w:bCs/>
          <w:color w:val="000000" w:themeColor="text1"/>
          <w:sz w:val="28"/>
          <w:szCs w:val="28"/>
        </w:rPr>
      </w:pPr>
    </w:p>
    <w:p w14:paraId="4AEFD263" w14:textId="77777777" w:rsidR="00803E40" w:rsidRPr="00612CB8" w:rsidRDefault="00803E40" w:rsidP="00F75D7A">
      <w:pPr>
        <w:pStyle w:val="a5"/>
        <w:widowControl w:val="0"/>
        <w:numPr>
          <w:ilvl w:val="1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подачи протеста</w:t>
      </w:r>
    </w:p>
    <w:p w14:paraId="6D66F289" w14:textId="77777777" w:rsidR="002B7FB5" w:rsidRPr="00612CB8" w:rsidRDefault="002B7FB5" w:rsidP="00F75D7A">
      <w:pPr>
        <w:pStyle w:val="a5"/>
        <w:widowControl w:val="0"/>
        <w:numPr>
          <w:ilvl w:val="2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По окончании матча, в протоколе официальным лицом (представителем команды), желающим опротестовать результат должно быть сделано заявление об этом, с обязательным указанием своих данных. В случае отсутствия такого лица, заявление может быть сделано капитаном команды или лицом его замещающим. Подробное описание доводов и оснований протеста допускается сделать в окончательном документе.</w:t>
      </w:r>
    </w:p>
    <w:p w14:paraId="2173520E" w14:textId="3CAD88A5" w:rsidR="002B7FB5" w:rsidRPr="00612CB8" w:rsidRDefault="002B7FB5" w:rsidP="00F75D7A">
      <w:pPr>
        <w:pStyle w:val="a5"/>
        <w:widowControl w:val="0"/>
        <w:numPr>
          <w:ilvl w:val="2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Оформленный протест должен быть направлен руководством команды в СДК Лиги </w:t>
      </w:r>
      <w:r w:rsidR="002B0AC8" w:rsidRPr="00612C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(адрес электронной почты </w:t>
      </w:r>
      <w:hyperlink r:id="rId16" w:history="1">
        <w:r w:rsidR="002B0AC8" w:rsidRPr="00612CB8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>lhl</w:t>
        </w:r>
        <w:r w:rsidR="002B0AC8" w:rsidRPr="00612CB8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-27@</w:t>
        </w:r>
        <w:r w:rsidR="002B0AC8" w:rsidRPr="00612CB8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>yandex</w:t>
        </w:r>
        <w:r w:rsidR="002B0AC8" w:rsidRPr="00612CB8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</w:rPr>
          <w:t>.</w:t>
        </w:r>
        <w:r w:rsidR="002B0AC8" w:rsidRPr="00612CB8">
          <w:rPr>
            <w:rStyle w:val="a6"/>
            <w:rFonts w:ascii="Times New Roman" w:hAnsi="Times New Roman" w:cs="Times New Roman"/>
            <w:b/>
            <w:i/>
            <w:color w:val="000000" w:themeColor="text1"/>
            <w:sz w:val="28"/>
            <w:szCs w:val="28"/>
            <w:lang w:val="en-US"/>
          </w:rPr>
          <w:t>ru</w:t>
        </w:r>
      </w:hyperlink>
      <w:r w:rsidR="002B0AC8" w:rsidRPr="00612CB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2B0AC8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в письменной форме в течение 24 часов с момента окончания матча.</w:t>
      </w:r>
    </w:p>
    <w:p w14:paraId="601FA64C" w14:textId="77777777" w:rsidR="002B7FB5" w:rsidRPr="00612CB8" w:rsidRDefault="002B7FB5" w:rsidP="00F75D7A">
      <w:pPr>
        <w:pStyle w:val="a5"/>
        <w:widowControl w:val="0"/>
        <w:numPr>
          <w:ilvl w:val="2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Протест должен содержать в себе:</w:t>
      </w:r>
    </w:p>
    <w:p w14:paraId="393B88D4" w14:textId="77777777" w:rsidR="002B7FB5" w:rsidRPr="00612CB8" w:rsidRDefault="002B7FB5" w:rsidP="00F75D7A">
      <w:pPr>
        <w:pStyle w:val="a5"/>
        <w:widowControl w:val="0"/>
        <w:numPr>
          <w:ilvl w:val="3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 лица, подающего жалобу, контактный номер телефона и адрес электронной почты.</w:t>
      </w:r>
    </w:p>
    <w:p w14:paraId="3BFCF0FA" w14:textId="694CC400" w:rsidR="002B7FB5" w:rsidRPr="00612CB8" w:rsidRDefault="002B7FB5" w:rsidP="00F75D7A">
      <w:pPr>
        <w:pStyle w:val="a5"/>
        <w:widowControl w:val="0"/>
        <w:numPr>
          <w:ilvl w:val="3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времени, месте матча результат которого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обжалуется, а также должны быть подробно изложены основания его подачи и требование</w:t>
      </w:r>
      <w:r w:rsidR="00F75D7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которое по его мнению должно быть удовлетворено СДК</w:t>
      </w:r>
    </w:p>
    <w:p w14:paraId="71B576FE" w14:textId="77777777" w:rsidR="002B7FB5" w:rsidRPr="00612CB8" w:rsidRDefault="002B7FB5" w:rsidP="00F75D7A">
      <w:pPr>
        <w:pStyle w:val="a5"/>
        <w:widowControl w:val="0"/>
        <w:numPr>
          <w:ilvl w:val="3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приложенных к жалобе документов (если таковые имеются).</w:t>
      </w:r>
    </w:p>
    <w:p w14:paraId="59A2D5C0" w14:textId="77777777" w:rsidR="002B7FB5" w:rsidRPr="00612CB8" w:rsidRDefault="00D91F43" w:rsidP="00F75D7A">
      <w:pPr>
        <w:pStyle w:val="a5"/>
        <w:widowControl w:val="0"/>
        <w:numPr>
          <w:ilvl w:val="2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Протест подписывается лицом его составившим.</w:t>
      </w:r>
    </w:p>
    <w:p w14:paraId="56EEFABE" w14:textId="41081B2D" w:rsidR="00D91F43" w:rsidRDefault="00D91F43" w:rsidP="00F75D7A">
      <w:pPr>
        <w:pStyle w:val="a5"/>
        <w:widowControl w:val="0"/>
        <w:numPr>
          <w:ilvl w:val="2"/>
          <w:numId w:val="42"/>
        </w:numPr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Лицо, обжалующее результат матча имеет право прилагать материалы, которые</w:t>
      </w:r>
      <w:r w:rsidR="00D21C3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его мнению</w:t>
      </w:r>
      <w:r w:rsidR="00D21C3C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подтверждают доводы поданного протеста.</w:t>
      </w:r>
    </w:p>
    <w:p w14:paraId="6F076BC1" w14:textId="0ABDC639" w:rsidR="00F75D7A" w:rsidRDefault="00F75D7A" w:rsidP="00F75D7A">
      <w:pPr>
        <w:pStyle w:val="a5"/>
        <w:widowControl w:val="0"/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6A3CF8" w14:textId="5FB1BBC7" w:rsidR="00F75D7A" w:rsidRDefault="00F75D7A" w:rsidP="00F75D7A">
      <w:pPr>
        <w:pStyle w:val="a5"/>
        <w:widowControl w:val="0"/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7D9849" w14:textId="2D47FDF0" w:rsidR="00F75D7A" w:rsidRDefault="00F75D7A" w:rsidP="00F75D7A">
      <w:pPr>
        <w:pStyle w:val="a5"/>
        <w:widowControl w:val="0"/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E5BCB9" w14:textId="77777777" w:rsidR="00F75D7A" w:rsidRPr="00612CB8" w:rsidRDefault="00F75D7A" w:rsidP="00F75D7A">
      <w:pPr>
        <w:pStyle w:val="a5"/>
        <w:widowControl w:val="0"/>
        <w:tabs>
          <w:tab w:val="left" w:pos="220"/>
          <w:tab w:val="left" w:pos="184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5203AF6" w14:textId="76F2437F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D91F43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Основания для отказа в рассмотрении</w:t>
      </w:r>
      <w:r w:rsidRPr="00612CB8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 протеста</w:t>
      </w:r>
    </w:p>
    <w:p w14:paraId="5082C6BC" w14:textId="77777777" w:rsidR="00D91F43" w:rsidRPr="00612CB8" w:rsidRDefault="00D91F43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0EEC32" w14:textId="77777777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Лига не принимает и оставляет без рассмотрения: </w:t>
      </w:r>
    </w:p>
    <w:p w14:paraId="0B880219" w14:textId="77777777" w:rsidR="00803E40" w:rsidRPr="00612CB8" w:rsidRDefault="00803E40" w:rsidP="00C47446">
      <w:pPr>
        <w:pStyle w:val="a5"/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" w:hAnsi="Times" w:cs="Times"/>
          <w:color w:val="000000" w:themeColor="text1"/>
          <w:kern w:val="1"/>
          <w:sz w:val="28"/>
          <w:szCs w:val="28"/>
        </w:rPr>
        <w:t>н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есвоевременно поданные протесты;</w:t>
      </w:r>
    </w:p>
    <w:p w14:paraId="7BC53AF1" w14:textId="77777777" w:rsidR="00803E40" w:rsidRPr="00612CB8" w:rsidRDefault="00803E40" w:rsidP="00C47446">
      <w:pPr>
        <w:pStyle w:val="a5"/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протесты на неправильный хронометраж;</w:t>
      </w:r>
    </w:p>
    <w:p w14:paraId="587322CA" w14:textId="77777777" w:rsidR="00803E40" w:rsidRPr="00612CB8" w:rsidRDefault="00803E40" w:rsidP="00C47446">
      <w:pPr>
        <w:pStyle w:val="a5"/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протесты, не зафиксированные в официальном</w:t>
      </w:r>
      <w:r w:rsidRPr="00612CB8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протоколе;</w:t>
      </w:r>
    </w:p>
    <w:p w14:paraId="540A874F" w14:textId="279277C0" w:rsidR="00803E40" w:rsidRPr="00612CB8" w:rsidRDefault="00803E40" w:rsidP="00C47446">
      <w:pPr>
        <w:pStyle w:val="a5"/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протесты к качеству судейства матча, в том числе основанные на ошибках при судействе матча в определении положения «вне игры», в определении проброса шайбы, в определении мест вбрасывания шайбы, в наложении штрафов, в определении взятия ворот; </w:t>
      </w:r>
    </w:p>
    <w:p w14:paraId="32F5B911" w14:textId="77777777" w:rsidR="00803E40" w:rsidRPr="00612CB8" w:rsidRDefault="00803E40" w:rsidP="00C47446">
      <w:pPr>
        <w:pStyle w:val="a5"/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протесты, предметом которых не является аннулирование результата матча;</w:t>
      </w:r>
    </w:p>
    <w:p w14:paraId="17C99313" w14:textId="4A0050AF" w:rsidR="00803E40" w:rsidRPr="00612CB8" w:rsidRDefault="00803E40" w:rsidP="00C47446">
      <w:pPr>
        <w:pStyle w:val="a5"/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отозванные протесты </w:t>
      </w:r>
      <w:r w:rsidR="00B62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подавшей 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стороной (обязательно составляется письменное заявление об отзыве протеста). Отказ от заявленного протеста допускается до вынесения решения СДК.</w:t>
      </w:r>
    </w:p>
    <w:p w14:paraId="2B1C07D6" w14:textId="77777777" w:rsidR="00803E40" w:rsidRPr="00612CB8" w:rsidRDefault="00803E40" w:rsidP="00AD55F1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655E9A" w14:textId="77777777" w:rsidR="00803E40" w:rsidRPr="00612CB8" w:rsidRDefault="00803E40" w:rsidP="00AD55F1">
      <w:pPr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Примечание: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Отказ от заявленного протеста не является для СДК обязательным условием для прекращения производства по его рассмотрению.</w:t>
      </w:r>
    </w:p>
    <w:p w14:paraId="64EB2D2F" w14:textId="77777777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b/>
          <w:bCs/>
          <w:color w:val="000000" w:themeColor="text1"/>
          <w:sz w:val="28"/>
          <w:szCs w:val="28"/>
        </w:rPr>
      </w:pPr>
    </w:p>
    <w:p w14:paraId="2D314C00" w14:textId="77777777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D91F43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Порядок и сроки</w:t>
      </w:r>
      <w:r w:rsidRPr="00612CB8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 рассмотрения протеста</w:t>
      </w:r>
    </w:p>
    <w:p w14:paraId="573D735E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6B7FAF0B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C6B274B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55CF2A1B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078F410D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DBF5123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4F987525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26D2E695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03E4A951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76402AF7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6BD3BD2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74ACA4F4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E41114A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4141060B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7691BCBE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5002C2AD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4F35838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568C0900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554228BB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66215EB4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293B1840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5B1E2890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2F0709EF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3C14E5B3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08BCCFA2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4E7637E4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284B0EF4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62897A69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4F29EAD5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1622BB4F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4D787594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21438B3B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37410F74" w14:textId="77777777" w:rsidR="00D91F43" w:rsidRPr="00612CB8" w:rsidRDefault="00D91F43" w:rsidP="00C47446">
      <w:pPr>
        <w:pStyle w:val="a5"/>
        <w:widowControl w:val="0"/>
        <w:numPr>
          <w:ilvl w:val="0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vanish/>
          <w:color w:val="000000" w:themeColor="text1"/>
          <w:sz w:val="28"/>
          <w:szCs w:val="28"/>
        </w:rPr>
      </w:pPr>
    </w:p>
    <w:p w14:paraId="55FAB7BF" w14:textId="77777777" w:rsidR="00D91F43" w:rsidRPr="00612CB8" w:rsidRDefault="00D91F43" w:rsidP="00C47446">
      <w:pPr>
        <w:pStyle w:val="a5"/>
        <w:widowControl w:val="0"/>
        <w:numPr>
          <w:ilvl w:val="1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При соблюдении порядка подачи протеста и при отсутствии оснований для оставления протеста без рассмотрения СДК Лиги принимает протест к рассмотрению, рассматривает протест и в течение трех календарных дней с момента поступления принимает по нему решение.</w:t>
      </w:r>
    </w:p>
    <w:p w14:paraId="0E67F5BA" w14:textId="77777777" w:rsidR="00D91F43" w:rsidRPr="00612CB8" w:rsidRDefault="00D91F43" w:rsidP="00C47446">
      <w:pPr>
        <w:pStyle w:val="a5"/>
        <w:widowControl w:val="0"/>
        <w:numPr>
          <w:ilvl w:val="1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протеста СДК Лиги вправе по своему усмотрению:</w:t>
      </w:r>
    </w:p>
    <w:p w14:paraId="454AA428" w14:textId="77777777" w:rsidR="00D91F43" w:rsidRPr="00612CB8" w:rsidRDefault="00D91F43" w:rsidP="00C47446">
      <w:pPr>
        <w:pStyle w:val="a5"/>
        <w:widowControl w:val="0"/>
        <w:numPr>
          <w:ilvl w:val="2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" w:hAnsi="Times" w:cs="Times"/>
          <w:color w:val="000000" w:themeColor="text1"/>
          <w:kern w:val="1"/>
          <w:sz w:val="28"/>
          <w:szCs w:val="28"/>
        </w:rPr>
        <w:t>в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ызывать на свои заседания заинтересованные стороны;</w:t>
      </w:r>
    </w:p>
    <w:p w14:paraId="5B88663A" w14:textId="77777777" w:rsidR="00D91F43" w:rsidRPr="00612CB8" w:rsidRDefault="00D91F43" w:rsidP="00C47446">
      <w:pPr>
        <w:pStyle w:val="a5"/>
        <w:widowControl w:val="0"/>
        <w:numPr>
          <w:ilvl w:val="2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" w:hAnsi="Times" w:cs="Times"/>
          <w:color w:val="000000" w:themeColor="text1"/>
          <w:sz w:val="28"/>
          <w:szCs w:val="28"/>
        </w:rPr>
        <w:t>в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оспользоваться видеозаписью матча (при наличии);</w:t>
      </w:r>
    </w:p>
    <w:p w14:paraId="1AC694CA" w14:textId="77777777" w:rsidR="00D91F43" w:rsidRPr="00612CB8" w:rsidRDefault="00D91F43" w:rsidP="00C47446">
      <w:pPr>
        <w:pStyle w:val="a5"/>
        <w:widowControl w:val="0"/>
        <w:numPr>
          <w:ilvl w:val="2"/>
          <w:numId w:val="16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принять решение, не заслушивая заинтересованные стороны, на основании имеющихся документов и материалов;</w:t>
      </w:r>
    </w:p>
    <w:p w14:paraId="4F46DB6E" w14:textId="77777777" w:rsidR="00D91F43" w:rsidRPr="00612CB8" w:rsidRDefault="00D91F43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CE0D4" w14:textId="77777777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D91F43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 Результат рассмотрения</w:t>
      </w:r>
      <w:r w:rsidRPr="00612CB8">
        <w:rPr>
          <w:rFonts w:ascii="Times" w:hAnsi="Times" w:cs="Times"/>
          <w:b/>
          <w:bCs/>
          <w:color w:val="000000" w:themeColor="text1"/>
          <w:sz w:val="28"/>
          <w:szCs w:val="28"/>
        </w:rPr>
        <w:t xml:space="preserve"> протеста</w:t>
      </w:r>
    </w:p>
    <w:p w14:paraId="422A0500" w14:textId="77777777" w:rsidR="00D91F43" w:rsidRPr="00612CB8" w:rsidRDefault="00D91F43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0E9EB3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08EB20BB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3F536865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7DD8C8F3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00A1FF74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61D1AB47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43A4AE17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1FB791DB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60634ECE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5CD32347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2AFD50F5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53178BA3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4954D4BD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56723F69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77F7766F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6B87719D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461E8673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1C18D1B5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7F31BDC1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32498D60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4AC163E1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78219DEE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3CB4A295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78CDEFFD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0F7CB027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3D7E89BB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3A76A24D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743D35DE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6B4873F1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5594CCC6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4880BB3E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0D9C2845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3AC1A460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31CBD164" w14:textId="77777777" w:rsidR="00D91F43" w:rsidRPr="00612CB8" w:rsidRDefault="00D91F43" w:rsidP="00C47446">
      <w:pPr>
        <w:pStyle w:val="a5"/>
        <w:widowControl w:val="0"/>
        <w:numPr>
          <w:ilvl w:val="0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vanish/>
          <w:color w:val="000000" w:themeColor="text1"/>
          <w:sz w:val="28"/>
          <w:szCs w:val="28"/>
        </w:rPr>
      </w:pPr>
    </w:p>
    <w:p w14:paraId="732CACFC" w14:textId="77777777" w:rsidR="00D91F43" w:rsidRPr="00612CB8" w:rsidRDefault="00D91F43" w:rsidP="00C47446">
      <w:pPr>
        <w:pStyle w:val="a5"/>
        <w:widowControl w:val="0"/>
        <w:numPr>
          <w:ilvl w:val="1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протеста может быть вынесено одно из следующих решений:</w:t>
      </w:r>
    </w:p>
    <w:p w14:paraId="13F54094" w14:textId="77777777" w:rsidR="00CD7743" w:rsidRPr="00612CB8" w:rsidRDefault="00CD7743" w:rsidP="00C47446">
      <w:pPr>
        <w:pStyle w:val="a5"/>
        <w:widowControl w:val="0"/>
        <w:numPr>
          <w:ilvl w:val="2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отказ в удовлетворении протеста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42BB1926" w14:textId="77777777" w:rsidR="00CD7743" w:rsidRPr="00612CB8" w:rsidRDefault="00CD7743" w:rsidP="00C47446">
      <w:pPr>
        <w:pStyle w:val="a5"/>
        <w:widowControl w:val="0"/>
        <w:numPr>
          <w:ilvl w:val="2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" w:hAnsi="Times" w:cs="Times"/>
          <w:color w:val="000000" w:themeColor="text1"/>
          <w:kern w:val="1"/>
          <w:sz w:val="28"/>
          <w:szCs w:val="28"/>
        </w:rPr>
        <w:t>у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довлетворение протеста – аннулирование результата матча и назначение места, даты, времени и условий переигровки матча;</w:t>
      </w:r>
    </w:p>
    <w:p w14:paraId="1EC0A72A" w14:textId="77777777" w:rsidR="00CD7743" w:rsidRPr="00612CB8" w:rsidRDefault="00CD7743" w:rsidP="00C47446">
      <w:pPr>
        <w:pStyle w:val="a5"/>
        <w:widowControl w:val="0"/>
        <w:numPr>
          <w:ilvl w:val="2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протеста – аннулирование результата матча и зачет одной из команд, участвовавших в матче, технического поражения (-:+).</w:t>
      </w:r>
    </w:p>
    <w:p w14:paraId="5FD9C05C" w14:textId="77777777" w:rsidR="00CD7743" w:rsidRPr="00612CB8" w:rsidRDefault="00CD7743" w:rsidP="00C47446">
      <w:pPr>
        <w:pStyle w:val="a5"/>
        <w:widowControl w:val="0"/>
        <w:numPr>
          <w:ilvl w:val="1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Решение по результатам рассмотрения протеста выносится в письменной форме и в своей мотивировочной части должно содержать основания, по которым оно вынесено. Решение по результатам рассмотрения протеста вступает в силу немедленно, доводится до сведения клубов, команды которых принимали участие в матче, и публикуется на официальном сайте ЛХЛ.</w:t>
      </w:r>
    </w:p>
    <w:p w14:paraId="3FB57BEA" w14:textId="77777777" w:rsidR="00CD7743" w:rsidRPr="00612CB8" w:rsidRDefault="00CD7743" w:rsidP="00C47446">
      <w:pPr>
        <w:pStyle w:val="a5"/>
        <w:widowControl w:val="0"/>
        <w:numPr>
          <w:ilvl w:val="1"/>
          <w:numId w:val="17"/>
        </w:numPr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Решение является окончательным и оспариванию не подлежит.</w:t>
      </w:r>
    </w:p>
    <w:p w14:paraId="305F8877" w14:textId="77777777" w:rsidR="00D91F43" w:rsidRPr="00612CB8" w:rsidRDefault="00D91F43" w:rsidP="00AD55F1">
      <w:pPr>
        <w:pStyle w:val="a5"/>
        <w:widowControl w:val="0"/>
        <w:tabs>
          <w:tab w:val="left" w:pos="2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EF15CB" w14:textId="77777777" w:rsidR="00803E40" w:rsidRPr="00612CB8" w:rsidRDefault="00AD55F1" w:rsidP="006C6D22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ГЛАВА 1</w:t>
      </w:r>
      <w:r w:rsidR="00AC6BA8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03E40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ДИСЦИПЛИНАРНЫЕ НАРУШЕНИЯ И НАКАЗАНИЯ</w:t>
      </w:r>
    </w:p>
    <w:p w14:paraId="13240A41" w14:textId="77777777" w:rsidR="00C47446" w:rsidRPr="00612CB8" w:rsidRDefault="00C47446" w:rsidP="00C4744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AA1CAD" w14:textId="77777777" w:rsidR="00803E40" w:rsidRPr="00612CB8" w:rsidRDefault="00AD55F1" w:rsidP="00C47446">
      <w:pPr>
        <w:pStyle w:val="a5"/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03E40" w:rsidRPr="00612C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Виды наказаний</w:t>
      </w:r>
    </w:p>
    <w:p w14:paraId="611B1A79" w14:textId="77777777" w:rsidR="00803E40" w:rsidRPr="00612CB8" w:rsidRDefault="00803E40" w:rsidP="00AD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D376EF" w14:textId="77777777" w:rsidR="00803E40" w:rsidRPr="00612CB8" w:rsidRDefault="00803E40" w:rsidP="00AD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СДК имеет право применять следующие виды наказаний: </w:t>
      </w:r>
    </w:p>
    <w:p w14:paraId="3686AD01" w14:textId="77777777" w:rsidR="00803E40" w:rsidRPr="00612CB8" w:rsidRDefault="00803E40" w:rsidP="00AD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A7D4B4" w14:textId="77777777" w:rsidR="00803E40" w:rsidRPr="00612CB8" w:rsidRDefault="00803E40" w:rsidP="00C4744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ПРЕДУПРЕЖДЕНИЕ. Профилактическая мера, являющаяся достаточной в силу малозначительности последствий нарушения и признанием вины нарушителем; </w:t>
      </w:r>
    </w:p>
    <w:p w14:paraId="2C97F953" w14:textId="77777777" w:rsidR="00803E40" w:rsidRPr="00612CB8" w:rsidRDefault="00803E40" w:rsidP="00C4744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ДИСКВАЛИФИКАЦИЯ. Применяется к физическим лицам на определенное количество матчей, либо на определенный период времени; </w:t>
      </w:r>
    </w:p>
    <w:p w14:paraId="74A28BC2" w14:textId="5BE42A43" w:rsidR="00803E40" w:rsidRPr="00612CB8" w:rsidRDefault="00803E40" w:rsidP="00C47446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САНКЦИЙ К СУДЬЯМ.</w:t>
      </w:r>
      <w:r w:rsidR="00F75D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AD8750F" w14:textId="77777777" w:rsidR="00803E40" w:rsidRPr="00612CB8" w:rsidRDefault="00803E40" w:rsidP="00AD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0F835B" w14:textId="77777777" w:rsidR="00803E40" w:rsidRPr="00612CB8" w:rsidRDefault="00803E40" w:rsidP="00AD5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Наказания могут применяться по совокупности в качестве основного и дополнительного наказания.</w:t>
      </w:r>
    </w:p>
    <w:p w14:paraId="572F4221" w14:textId="77777777" w:rsidR="00C47446" w:rsidRPr="00612CB8" w:rsidRDefault="00C47446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"/>
          <w:bCs/>
          <w:color w:val="000000" w:themeColor="text1"/>
          <w:sz w:val="28"/>
          <w:szCs w:val="28"/>
        </w:rPr>
      </w:pPr>
    </w:p>
    <w:p w14:paraId="4B08C06F" w14:textId="77777777" w:rsidR="00803E40" w:rsidRPr="00612CB8" w:rsidRDefault="00AD55F1" w:rsidP="00C47446">
      <w:pPr>
        <w:pStyle w:val="a5"/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</w:t>
      </w:r>
      <w:r w:rsidR="00803E40" w:rsidRPr="00612CB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исциплинарные нарушения</w:t>
      </w:r>
    </w:p>
    <w:p w14:paraId="29CB3100" w14:textId="77777777" w:rsidR="00803E40" w:rsidRPr="00612CB8" w:rsidRDefault="00803E40" w:rsidP="00AD55F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" w:hAnsi="Times" w:cs="Times"/>
          <w:bCs/>
          <w:color w:val="000000" w:themeColor="text1"/>
          <w:sz w:val="28"/>
          <w:szCs w:val="28"/>
        </w:rPr>
      </w:pPr>
    </w:p>
    <w:p w14:paraId="73239C32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382C2A24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11598A36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3317F902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39B88ED4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784C3154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1E0D6D50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04274B0A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72768237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476E720A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7319BF6C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3DD1919D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2BCC05C9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4D06AA03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13B5258F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276EAB14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5BA5E6B8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0691137D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06A55271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0F587D17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50C38C22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78E3D7B4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57D70F0C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70692688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0CF8342F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28F69D75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180355B1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52FB2604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07EE4292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5A7C89B8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76BC37E6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2DB96D83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3DAB1747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67A8CCB7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51C28516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2E787975" w14:textId="77777777" w:rsidR="00AD55F1" w:rsidRPr="00612CB8" w:rsidRDefault="00AD55F1" w:rsidP="00C47446">
      <w:pPr>
        <w:pStyle w:val="a5"/>
        <w:numPr>
          <w:ilvl w:val="0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5ED83686" w14:textId="77777777" w:rsidR="00AD55F1" w:rsidRPr="00612CB8" w:rsidRDefault="00AD55F1" w:rsidP="00C47446">
      <w:pPr>
        <w:pStyle w:val="a5"/>
        <w:numPr>
          <w:ilvl w:val="1"/>
          <w:numId w:val="1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</w:rPr>
      </w:pPr>
    </w:p>
    <w:p w14:paraId="27B0954A" w14:textId="77777777" w:rsidR="00803E40" w:rsidRPr="00612CB8" w:rsidRDefault="00803E40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получения хоккеистами, тренерами и официальными представителями команд дисциплинарных штрафов во время матча, порядок их дисквалификации указан в таблице штрафов; </w:t>
      </w:r>
    </w:p>
    <w:p w14:paraId="3C5BECDC" w14:textId="77777777" w:rsidR="00803E40" w:rsidRPr="00612CB8" w:rsidRDefault="00803E40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со стороны игроков, тренеров и официальных представителей команд, совершенные до матча и непосредственно после него, носящие характер явного игнорирования Правил игры, нарушающие правила спортивного поведения, честной игры и взаимного уважения, рассматриваются после матча СДК;</w:t>
      </w:r>
    </w:p>
    <w:p w14:paraId="0BD621DE" w14:textId="2F3E5918" w:rsidR="009F7FA4" w:rsidRPr="00612CB8" w:rsidRDefault="00803E40" w:rsidP="009F7FA4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по каждому дисциплинарному нарушению принимается с учетом конкретных обстоятельств инцидента, характера, опасности и тяжести нарушения.  </w:t>
      </w:r>
    </w:p>
    <w:p w14:paraId="19E789ED" w14:textId="77777777" w:rsidR="00803E40" w:rsidRPr="00612CB8" w:rsidRDefault="00803E40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СДК обязан рассматривать все случаи чрезмерно грубого поведения Хоккеистов любой из хоккейных команд, угроз в адрес судей, ход матчей с особо агрессивным характером, которые были прерваны в связи с невозможностью предотвращения получения хоккеистами травм. В этом случае должны применяться меры наказания вплоть до снятия команд или отдельных игроков с участия в соревновании без материального возмещения; </w:t>
      </w:r>
    </w:p>
    <w:p w14:paraId="62A2F873" w14:textId="77777777" w:rsidR="00803E40" w:rsidRPr="00612CB8" w:rsidRDefault="00803E40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Дисциплинарные или штрафные санкции, а также дисквалификации, наложенные на хоккеистов и официальных представителей команд согласно требованиям настоящего Регламента, автоматически распространяются на следующий хоккейный сезон, вне зависимости от того, остался ли хоккеист или официальный представитель команды в данной команде или перешел в другую команду. В случае перехода хоккеиста или официального представителя в другую команду, отсчет матчей его дисквалификации производится с момента его заявки за эту команду.</w:t>
      </w:r>
    </w:p>
    <w:p w14:paraId="21224C30" w14:textId="2611F33B" w:rsidR="00803E40" w:rsidRPr="00612CB8" w:rsidRDefault="00803E40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Игрок, отбывающий дисквалификацию</w:t>
      </w:r>
      <w:r w:rsidR="005A3C21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имеет</w:t>
      </w:r>
      <w:r w:rsidR="00C832D8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права выступать за фарм – клуб, а также за команды, в которые он заявлен помимо основной,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любой из лиг чемпионата. Отсчет матчей дисквалификации происходит по календарю команды, в составе которой игрок принимал участие в матче и получил наказание.</w:t>
      </w:r>
      <w:r w:rsidR="00B76145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BD1A34E" w14:textId="77777777" w:rsidR="00E534EB" w:rsidRPr="00612CB8" w:rsidRDefault="00E534EB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Официальный представитель команды, отбывающий дисквалификацию, не имеет права присутствовать на скамейке запасных игроков и в непосредственной близости к ней. Отсчет матчей дисквалификации происходит по календарю команды, в составе которой официальный представитель принимал участие и получил наказание.</w:t>
      </w:r>
    </w:p>
    <w:p w14:paraId="7472C751" w14:textId="77777777" w:rsidR="00E534EB" w:rsidRPr="00612CB8" w:rsidRDefault="00E534EB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случае, если одно и то же лицо является игроком одной команды и официальным представителем другой (в том числе тренером), то отсчет матчей дисквалификации происходит по календарю команды, в игре которой данное наказание получено. В этом случае лицо не имеет право принимать участие в играх в любом статусе. </w:t>
      </w:r>
    </w:p>
    <w:p w14:paraId="72556269" w14:textId="6D6CA7F2" w:rsidR="00803E40" w:rsidRPr="00612CB8" w:rsidRDefault="00803E40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Контроль за исполнением наложенных наказаний и штрафных санкций является обязанностью команды. Команда несет полную ответственность за заявку дисквалифицированных хоккеистов и официальных представителей команды на </w:t>
      </w:r>
      <w:r w:rsidR="00272D1D"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612C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атч</w:t>
      </w: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AD5D3D" w14:textId="77777777" w:rsidR="00803E40" w:rsidRPr="00612CB8" w:rsidRDefault="00803E40" w:rsidP="00C47446">
      <w:pPr>
        <w:pStyle w:val="a5"/>
        <w:numPr>
          <w:ilvl w:val="2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Спортивно-дисциплинарный комитет оставляет за собой право на ужесточение наказания в каждом конкретном случае.</w:t>
      </w:r>
    </w:p>
    <w:p w14:paraId="25DEDA2F" w14:textId="77777777" w:rsidR="00803E40" w:rsidRPr="00612CB8" w:rsidRDefault="00803E40" w:rsidP="00AD5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64FB90" w14:textId="77777777" w:rsidR="00803E40" w:rsidRPr="00612CB8" w:rsidRDefault="00803E40" w:rsidP="00AD55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Таблица дополнительных штрафов и дисквалиф</w:t>
      </w:r>
      <w:r w:rsidR="00AD55F1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икаций приведена в Приложении </w:t>
      </w:r>
      <w:r w:rsidR="00C47446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55F1" w:rsidRPr="00612C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A13AFE2" w14:textId="77777777" w:rsidR="00803E40" w:rsidRPr="00612CB8" w:rsidRDefault="00803E40" w:rsidP="00803E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E471E6" w14:textId="77777777" w:rsidR="00C832D8" w:rsidRPr="00612CB8" w:rsidRDefault="00C832D8" w:rsidP="00803E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04F5295" w14:textId="77777777" w:rsidR="000058C1" w:rsidRPr="00612CB8" w:rsidRDefault="000058C1" w:rsidP="0000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ГЛАВА 1</w:t>
      </w:r>
      <w:r w:rsidR="00AC6BA8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1</w:t>
      </w: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. СТАТИСТИКА</w:t>
      </w:r>
    </w:p>
    <w:p w14:paraId="2E200408" w14:textId="77777777" w:rsidR="000058C1" w:rsidRPr="00612CB8" w:rsidRDefault="000058C1" w:rsidP="000058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</w:p>
    <w:p w14:paraId="1D4781F2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5B50EEFD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4AED4417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B59FA94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15EEB98A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2509856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68F0CD5E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79037CD8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15D95851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4E1DD9FE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6A40B273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4F0AC310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6AEA1C1E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245ACE6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606D317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EDCE389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B11D1DE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5ACF5FC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47659133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1E802467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50132D9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A0887DA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4506195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1ABC4B20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449AD4BB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2DFD611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6023EC44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5D2BDF58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7724205C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FFA711E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5D263F1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7350D86F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7F8C09E4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A645B80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37171817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C03F4FD" w14:textId="77777777" w:rsidR="00AD55F1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vanish/>
          <w:color w:val="000000" w:themeColor="text1"/>
          <w:sz w:val="28"/>
          <w:szCs w:val="28"/>
        </w:rPr>
      </w:pPr>
    </w:p>
    <w:p w14:paraId="0EDA3E18" w14:textId="77777777" w:rsidR="00DC4B77" w:rsidRPr="00612CB8" w:rsidRDefault="00AD55F1" w:rsidP="00C47446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058C1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Организация статистического обеспечения Чемпионата</w:t>
      </w:r>
    </w:p>
    <w:p w14:paraId="658CCA53" w14:textId="77777777" w:rsidR="00DC4B77" w:rsidRPr="00612CB8" w:rsidRDefault="000058C1" w:rsidP="00C47446">
      <w:pPr>
        <w:pStyle w:val="a5"/>
        <w:numPr>
          <w:ilvl w:val="1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Ведение официальных статистических подсчетов на матче Чемпионата осуществляется отдельным</w:t>
      </w:r>
      <w:r w:rsidR="006C6D2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специалист</w:t>
      </w:r>
      <w:r w:rsidR="006C6D22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ами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653AC76A" w14:textId="77777777" w:rsidR="00DC4B77" w:rsidRPr="00612CB8" w:rsidRDefault="000058C1" w:rsidP="00C47446">
      <w:pPr>
        <w:pStyle w:val="a5"/>
        <w:numPr>
          <w:ilvl w:val="1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lastRenderedPageBreak/>
        <w:t>Статистические показатели, учитываемые в официальной статистике матча:</w:t>
      </w:r>
    </w:p>
    <w:p w14:paraId="1B01119D" w14:textId="77777777" w:rsidR="00DC4B77" w:rsidRPr="00612CB8" w:rsidRDefault="000058C1" w:rsidP="00C47446">
      <w:pPr>
        <w:pStyle w:val="a5"/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Заброшенные шайбы + голевые передачи (очки);</w:t>
      </w:r>
    </w:p>
    <w:p w14:paraId="130D814A" w14:textId="77777777" w:rsidR="00DC4B77" w:rsidRPr="00612CB8" w:rsidRDefault="000058C1" w:rsidP="00C47446">
      <w:pPr>
        <w:pStyle w:val="a5"/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Штрафное время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  <w:lang w:val="en-US"/>
        </w:rPr>
        <w:t>;</w:t>
      </w:r>
    </w:p>
    <w:p w14:paraId="2921D41E" w14:textId="6DF70AFA" w:rsidR="00D742EE" w:rsidRPr="00612CB8" w:rsidRDefault="000058C1" w:rsidP="00653FC7">
      <w:pPr>
        <w:pStyle w:val="a5"/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Количество бросков в створ ворот;</w:t>
      </w:r>
    </w:p>
    <w:p w14:paraId="11D35EEA" w14:textId="77777777" w:rsidR="00DC4B77" w:rsidRPr="00612CB8" w:rsidRDefault="000058C1" w:rsidP="00C47446">
      <w:pPr>
        <w:pStyle w:val="a5"/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% отраженных бросков + коэффициент надежности вратаря;</w:t>
      </w:r>
    </w:p>
    <w:p w14:paraId="74ECEC94" w14:textId="77777777" w:rsidR="003F581A" w:rsidRPr="00612CB8" w:rsidRDefault="003F581A" w:rsidP="00C47446">
      <w:pPr>
        <w:pStyle w:val="a5"/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Эффективность игры в большинстве и меньшинстве</w:t>
      </w:r>
      <w:r w:rsidR="00AD55F1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(подсчитывается в целом для команды по итогам календарного периода)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;</w:t>
      </w:r>
    </w:p>
    <w:p w14:paraId="403CE519" w14:textId="432D9697" w:rsidR="00683524" w:rsidRPr="00612CB8" w:rsidRDefault="00DC4B77" w:rsidP="00C47446">
      <w:pPr>
        <w:pStyle w:val="a5"/>
        <w:numPr>
          <w:ilvl w:val="2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Количество выигранных/проигран</w:t>
      </w:r>
      <w:r w:rsidR="00272D1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ых вбрасываний + процент выигранных вбрасываний.</w:t>
      </w:r>
    </w:p>
    <w:p w14:paraId="7B2DC951" w14:textId="7C73DBEE" w:rsidR="00434A7A" w:rsidRPr="00612CB8" w:rsidRDefault="00434A7A" w:rsidP="00C47446">
      <w:pPr>
        <w:pStyle w:val="a5"/>
        <w:numPr>
          <w:ilvl w:val="1"/>
          <w:numId w:val="1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Подсчитанные статистические показатели отдельно взятого матча и нарастающим итогом с начала Чемпионата публикуются на официальном сайте Лиги </w:t>
      </w:r>
      <w:r w:rsidR="0074536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не позднее 1</w:t>
      </w:r>
      <w:r w:rsidR="00272D1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2-00</w:t>
      </w:r>
      <w:r w:rsidR="0074536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дня, следующего за днем проведения матча.</w:t>
      </w:r>
    </w:p>
    <w:p w14:paraId="26913571" w14:textId="77777777" w:rsidR="00434A7A" w:rsidRPr="00612CB8" w:rsidRDefault="00434A7A" w:rsidP="00653FC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BBC0432" w14:textId="77777777" w:rsidR="00452518" w:rsidRPr="00612CB8" w:rsidRDefault="00CE67CE" w:rsidP="00653FC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ГЛАВА 12. ФИНАНСОВЫЕ ОБЯЗАТЕЛЬСТВА</w:t>
      </w:r>
    </w:p>
    <w:p w14:paraId="4C7498BC" w14:textId="7B683EFF" w:rsidR="00525BAE" w:rsidRPr="00612CB8" w:rsidRDefault="002B221F" w:rsidP="00653FC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38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.Обязательства игрока.</w:t>
      </w:r>
    </w:p>
    <w:p w14:paraId="0B9627F4" w14:textId="34B6B8DC" w:rsidR="00C832D8" w:rsidRPr="00612CB8" w:rsidRDefault="002B221F" w:rsidP="00653FC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38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.1. Каждый игрок, участвующий в чемпионате</w:t>
      </w:r>
      <w:r w:rsidR="00F5209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опла</w:t>
      </w:r>
      <w:r w:rsidR="00637D9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чивает добровольный 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взнос за участие до </w:t>
      </w:r>
      <w:r w:rsidR="00FE19BD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</w:t>
      </w:r>
      <w:r w:rsidR="00067C75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сентября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 Сумма взноса за участие</w:t>
      </w:r>
      <w:r w:rsidR="00653F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турнире</w:t>
      </w:r>
      <w:r w:rsidR="00B7210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653F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1200 руб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  <w:r w:rsidR="00637D9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C832D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При одновременной второй заявке игрока в команду </w:t>
      </w:r>
      <w:r w:rsidR="00B7210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иной </w:t>
      </w:r>
      <w:r w:rsidR="00C832D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лиги </w:t>
      </w:r>
      <w:r w:rsidR="00B7210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(структуры Высшая – Первая</w:t>
      </w:r>
      <w:r w:rsidR="00DC5F56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, а также Лиги Джентльменов</w:t>
      </w:r>
      <w:r w:rsidR="00B7210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) </w:t>
      </w:r>
      <w:r w:rsidR="00C832D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им оплачивается </w:t>
      </w:r>
      <w:r w:rsidR="00B72103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дополнительный</w:t>
      </w:r>
      <w:r w:rsidR="00C832D8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взнос в размере 800 руб.</w:t>
      </w:r>
    </w:p>
    <w:p w14:paraId="2B1AACCB" w14:textId="46ABE834" w:rsidR="00525BAE" w:rsidRPr="00612CB8" w:rsidRDefault="002B221F" w:rsidP="00653FC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38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.2. Игрок не </w:t>
      </w:r>
      <w:r w:rsidR="00F5209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оплативший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взнос к участию в чемпионате не допускается.</w:t>
      </w:r>
    </w:p>
    <w:p w14:paraId="6D44A353" w14:textId="7FBB7B3E" w:rsidR="00F52097" w:rsidRDefault="002B221F" w:rsidP="00F5209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38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.3.В случае отказа </w:t>
      </w:r>
      <w:r w:rsidR="003D081F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или отстранения </w:t>
      </w:r>
      <w:r w:rsidR="00525BAE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игрока от участия в чемпионате по каким либо причинам, вступительный взнос не возвращается. </w:t>
      </w:r>
    </w:p>
    <w:p w14:paraId="5673E9C4" w14:textId="2B2BC914" w:rsidR="00B72103" w:rsidRDefault="00B72103" w:rsidP="00F5209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38.4 Реквизиты оплаты взноса для участия приведены в Приложении</w:t>
      </w:r>
    </w:p>
    <w:p w14:paraId="49CDDC88" w14:textId="79922631" w:rsidR="00A53837" w:rsidRDefault="00A53837" w:rsidP="00F52097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0F4F3906" w14:textId="5996BAD8" w:rsidR="00A53837" w:rsidRPr="00A53837" w:rsidRDefault="00A53837" w:rsidP="00A53837">
      <w:pPr>
        <w:shd w:val="clear" w:color="auto" w:fill="FFFFFF"/>
        <w:spacing w:after="0" w:line="240" w:lineRule="auto"/>
        <w:ind w:firstLine="709"/>
        <w:jc w:val="both"/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</w:pPr>
      <w:r w:rsidRPr="00A53837">
        <w:rPr>
          <w:rFonts w:ascii="YS Text" w:eastAsia="Times New Roman" w:hAnsi="YS Text" w:cs="Times New Roman"/>
          <w:b/>
          <w:color w:val="000000"/>
          <w:sz w:val="28"/>
          <w:szCs w:val="28"/>
          <w:lang w:eastAsia="ru-RU"/>
        </w:rPr>
        <w:t>ГЛАВА 13. ПРАВОВЫЕ ПОЛОЖЕНИЯ</w:t>
      </w:r>
    </w:p>
    <w:p w14:paraId="6D4B4CC8" w14:textId="0AFCDC76" w:rsidR="00A53837" w:rsidRPr="00A53837" w:rsidRDefault="00A53837" w:rsidP="00A53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Индивидуальный предприниматель Новоселов Егор Александрович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 использованием </w:t>
      </w:r>
      <w:r w:rsidR="0039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наименования и </w:t>
      </w:r>
      <w:r w:rsidR="0039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бренда (торговой марки) </w:t>
      </w:r>
      <w:r w:rsidR="0039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MAVEX</w:t>
      </w:r>
      <w:r w:rsidR="00395BFC" w:rsidRPr="0039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95BF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Mavexsport</w:t>
      </w:r>
      <w:r w:rsidR="00395BFC" w:rsidRPr="00395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)) </w:t>
      </w: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EB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Любительской хоккейной </w:t>
      </w:r>
      <w:r w:rsidR="001F64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чемпионата </w:t>
      </w:r>
      <w:r w:rsidR="00EB7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отдельных турниров </w:t>
      </w: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Любительской хоккейной лиги Хабаровского края, в связи с чем определяет условия его проведения, несет ответственность за его организацию и проведение, утверждает итоги чемпионата. </w:t>
      </w:r>
    </w:p>
    <w:p w14:paraId="7CCD77EF" w14:textId="77777777" w:rsidR="00A53837" w:rsidRPr="00A53837" w:rsidRDefault="00A53837" w:rsidP="00A53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Любительская хоккейная лига не является профессиональной спортивной организацией в понятии положений Федерального закона № 329-ФЗ от 4 декабря 2007 года </w:t>
      </w:r>
      <w:r w:rsidRPr="00367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физической культуре и спорте в Российской Федерации»</w:t>
      </w: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следовательно, положения указанного закона не применяются к мероприятиям и правовому статусу данной лиги. </w:t>
      </w:r>
    </w:p>
    <w:p w14:paraId="717EFF96" w14:textId="356C9288" w:rsidR="00A53837" w:rsidRPr="00A53837" w:rsidRDefault="00A53837" w:rsidP="00A538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Клубы – участники чемпионата ЛХЛ являются соорганизаторами проведения «домашних» матчей Чемпионата в части предоставления самостоятельно арендованного льда, </w:t>
      </w:r>
      <w:r w:rsidR="001F2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условиями, обозначенными в настоящем Регламенте, </w:t>
      </w: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стоимости проведения игр</w:t>
      </w:r>
      <w:r w:rsidR="0006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="00061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т.ч. обеспечения работы судейской бригады</w:t>
      </w:r>
      <w:r w:rsidRPr="00A53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Участие клубов в Чемпионате осуществляется на основании собственного желания, выражаемого в подаче командной заявки на участие. Участие каждого отдельного игрока в Чемпионате осуществляется путем выраженного согласия с условиями проведения чемпионата, описанными в Регламенте, подачи соответствующих документов и оплаты взноса за участие.</w:t>
      </w:r>
    </w:p>
    <w:p w14:paraId="3F0B80A5" w14:textId="77777777" w:rsidR="00653FC7" w:rsidRPr="00612CB8" w:rsidRDefault="00653FC7" w:rsidP="00AD55F1">
      <w:pPr>
        <w:pStyle w:val="a5"/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i/>
          <w:color w:val="000000" w:themeColor="text1"/>
          <w:sz w:val="28"/>
          <w:szCs w:val="28"/>
        </w:rPr>
      </w:pPr>
    </w:p>
    <w:p w14:paraId="13932DCC" w14:textId="17E3233C" w:rsidR="009F247F" w:rsidRPr="00612CB8" w:rsidRDefault="00434A7A" w:rsidP="00641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</w:t>
      </w:r>
      <w:r w:rsidR="009F247F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ГЛАВА 1</w:t>
      </w:r>
      <w:r w:rsidR="00395BFC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  <w:lang w:val="en-US"/>
        </w:rPr>
        <w:t>4</w:t>
      </w:r>
      <w:r w:rsidR="009F247F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. ЗАКЛЮЧИТЕЛЬНЫЕ ПОЛОЖЕНИЯ</w:t>
      </w:r>
    </w:p>
    <w:p w14:paraId="1050B045" w14:textId="77777777" w:rsidR="009F247F" w:rsidRPr="00612CB8" w:rsidRDefault="009F247F" w:rsidP="009F24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</w:p>
    <w:p w14:paraId="028713A6" w14:textId="46AAA4FD" w:rsidR="00683524" w:rsidRPr="00612CB8" w:rsidRDefault="00395BFC" w:rsidP="00395BFC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395BFC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9F247F"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Вступление настоящего Регламента в силу</w:t>
      </w:r>
    </w:p>
    <w:p w14:paraId="13096CD9" w14:textId="24219D0F" w:rsidR="009F247F" w:rsidRPr="00612CB8" w:rsidRDefault="009F247F" w:rsidP="00272D1D">
      <w:pPr>
        <w:pStyle w:val="a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Настоящий Регламент вступает в силу с момента его утверждения Лигой и действует до момента у</w:t>
      </w:r>
      <w:r w:rsidR="00653FC7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тверждения нового Регламента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.</w:t>
      </w:r>
    </w:p>
    <w:p w14:paraId="6BA17462" w14:textId="69D753E5" w:rsidR="00D81A52" w:rsidRPr="00612CB8" w:rsidRDefault="00D81A52" w:rsidP="00272D1D">
      <w:pPr>
        <w:pStyle w:val="a5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Регламент не подлежит изменениям в течени</w:t>
      </w:r>
      <w:r w:rsidR="00272D1D"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е</w:t>
      </w: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 xml:space="preserve"> сезона. Все изменения могут быть внесены исключительно после окончания текущего Чемпионата.</w:t>
      </w:r>
    </w:p>
    <w:p w14:paraId="2BFAC33F" w14:textId="77777777" w:rsidR="009F247F" w:rsidRPr="00612CB8" w:rsidRDefault="009F247F" w:rsidP="009F247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4E21143D" w14:textId="7CA6F44F" w:rsidR="00683524" w:rsidRPr="00612CB8" w:rsidRDefault="009F247F" w:rsidP="00395BFC">
      <w:pPr>
        <w:pStyle w:val="a5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  <w:t>Ответственность за неисполнение требований Регламента</w:t>
      </w:r>
    </w:p>
    <w:p w14:paraId="66124585" w14:textId="77777777" w:rsidR="009F247F" w:rsidRPr="00612CB8" w:rsidRDefault="009F247F" w:rsidP="00272D1D">
      <w:pPr>
        <w:pStyle w:val="a5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TSupermolot-Light" w:hAnsi="Times New Roman" w:cs="Times New Roman"/>
          <w:b/>
          <w:color w:val="000000" w:themeColor="text1"/>
          <w:sz w:val="28"/>
          <w:szCs w:val="28"/>
        </w:rPr>
      </w:pPr>
      <w:r w:rsidRPr="00612CB8"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  <w:t>В случае неисполнения или ненадлежащего исполнения требований Регламента на Клуб (или лицо, выполняющее управленческие функции) Хоккеиста могут быть наложены санкции, на усмотрение Лиги.</w:t>
      </w:r>
    </w:p>
    <w:p w14:paraId="6601E597" w14:textId="77777777" w:rsidR="00E75060" w:rsidRPr="00612CB8" w:rsidRDefault="00E75060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71D1CFBB" w14:textId="77777777" w:rsidR="00C47446" w:rsidRPr="00612CB8" w:rsidRDefault="00C47446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191B3F22" w14:textId="77777777" w:rsidR="00C47446" w:rsidRPr="00612CB8" w:rsidRDefault="00C47446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471443C4" w14:textId="77777777" w:rsidR="002864EC" w:rsidRPr="00612CB8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6F788DF1" w14:textId="77777777" w:rsidR="002864EC" w:rsidRPr="00612CB8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7EEA4B49" w14:textId="77777777" w:rsidR="002864EC" w:rsidRPr="00612CB8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7D572FB8" w14:textId="77777777" w:rsidR="002864EC" w:rsidRPr="00612CB8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14CE9DF5" w14:textId="77777777" w:rsidR="002864EC" w:rsidRPr="00612CB8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58E7A13" w14:textId="77777777" w:rsidR="002864EC" w:rsidRPr="00612CB8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55EDFBF9" w14:textId="77777777" w:rsidR="002864EC" w:rsidRPr="00612CB8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5E86DD4" w14:textId="4B8E7BAB" w:rsidR="002864EC" w:rsidRDefault="002864EC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342B2969" w14:textId="76E07643" w:rsidR="00D77113" w:rsidRDefault="00D77113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1C25CF5E" w14:textId="719119B2" w:rsidR="00D77113" w:rsidRDefault="00D77113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6693A59E" w14:textId="4945843A" w:rsidR="00D77113" w:rsidRDefault="00D77113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0AEE7925" w14:textId="79AA2C45" w:rsidR="00D77113" w:rsidRDefault="00D77113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10715D3D" w14:textId="68129E89" w:rsidR="00D77113" w:rsidRDefault="00D77113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p w14:paraId="2D58E282" w14:textId="45F66EEA" w:rsidR="00D77113" w:rsidRDefault="00D77113" w:rsidP="00AD55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Supermolot-Light" w:hAnsi="Times New Roman" w:cs="Times New Roman"/>
          <w:color w:val="000000" w:themeColor="text1"/>
          <w:sz w:val="28"/>
          <w:szCs w:val="28"/>
        </w:rPr>
      </w:pPr>
    </w:p>
    <w:sectPr w:rsidR="00D77113" w:rsidSect="009855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ECFFE" w14:textId="77777777" w:rsidR="009C604F" w:rsidRDefault="009C604F" w:rsidP="00817446">
      <w:pPr>
        <w:spacing w:after="0" w:line="240" w:lineRule="auto"/>
      </w:pPr>
      <w:r>
        <w:separator/>
      </w:r>
    </w:p>
  </w:endnote>
  <w:endnote w:type="continuationSeparator" w:id="0">
    <w:p w14:paraId="34B385AF" w14:textId="77777777" w:rsidR="009C604F" w:rsidRDefault="009C604F" w:rsidP="0081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Supermolot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regular">
    <w:altName w:val="Times New Roman"/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4D"/>
    <w:family w:val="roman"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listo MT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026A" w14:textId="77777777" w:rsidR="009C604F" w:rsidRDefault="009C604F" w:rsidP="00817446">
      <w:pPr>
        <w:spacing w:after="0" w:line="240" w:lineRule="auto"/>
      </w:pPr>
      <w:r>
        <w:separator/>
      </w:r>
    </w:p>
  </w:footnote>
  <w:footnote w:type="continuationSeparator" w:id="0">
    <w:p w14:paraId="1D3AFCE2" w14:textId="77777777" w:rsidR="009C604F" w:rsidRDefault="009C604F" w:rsidP="00817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C32CE"/>
    <w:multiLevelType w:val="hybridMultilevel"/>
    <w:tmpl w:val="9CB66528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760ABB"/>
    <w:multiLevelType w:val="hybridMultilevel"/>
    <w:tmpl w:val="BFCCABCA"/>
    <w:lvl w:ilvl="0" w:tplc="2C3E9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29000EB"/>
    <w:multiLevelType w:val="multilevel"/>
    <w:tmpl w:val="C17652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2CE3BB4"/>
    <w:multiLevelType w:val="hybridMultilevel"/>
    <w:tmpl w:val="4324087A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2EC5122"/>
    <w:multiLevelType w:val="hybridMultilevel"/>
    <w:tmpl w:val="8B8CF6D4"/>
    <w:lvl w:ilvl="0" w:tplc="2C3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1C4A73"/>
    <w:multiLevelType w:val="hybridMultilevel"/>
    <w:tmpl w:val="DA3025C2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97C1C48"/>
    <w:multiLevelType w:val="hybridMultilevel"/>
    <w:tmpl w:val="114010CC"/>
    <w:lvl w:ilvl="0" w:tplc="96E8F0C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94CBC"/>
    <w:multiLevelType w:val="multilevel"/>
    <w:tmpl w:val="F660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0FAB5784"/>
    <w:multiLevelType w:val="hybridMultilevel"/>
    <w:tmpl w:val="513E0B3E"/>
    <w:lvl w:ilvl="0" w:tplc="96E8F0C4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3E92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B21CD"/>
    <w:multiLevelType w:val="multilevel"/>
    <w:tmpl w:val="623AE468"/>
    <w:lvl w:ilvl="0">
      <w:start w:val="21"/>
      <w:numFmt w:val="decimal"/>
      <w:lvlText w:val="%1"/>
      <w:lvlJc w:val="left"/>
      <w:pPr>
        <w:ind w:left="864" w:hanging="864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18" w:hanging="864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572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10FC59FC"/>
    <w:multiLevelType w:val="hybridMultilevel"/>
    <w:tmpl w:val="A858EC0E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74276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19E4F92"/>
    <w:multiLevelType w:val="multilevel"/>
    <w:tmpl w:val="0B28451A"/>
    <w:lvl w:ilvl="0">
      <w:start w:val="2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5" w:hanging="52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</w:rPr>
    </w:lvl>
  </w:abstractNum>
  <w:abstractNum w:abstractNumId="14" w15:restartNumberingAfterBreak="0">
    <w:nsid w:val="23716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260A53"/>
    <w:multiLevelType w:val="hybridMultilevel"/>
    <w:tmpl w:val="8906561A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4F801A8"/>
    <w:multiLevelType w:val="multilevel"/>
    <w:tmpl w:val="2A22C748"/>
    <w:lvl w:ilvl="0">
      <w:start w:val="9"/>
      <w:numFmt w:val="decimal"/>
      <w:lvlText w:val="%1."/>
      <w:lvlJc w:val="left"/>
      <w:pPr>
        <w:ind w:left="432" w:hanging="432"/>
      </w:pPr>
      <w:rPr>
        <w:rFonts w:ascii="Times New Roman" w:eastAsia="TTSupermolot-Light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265" w:hanging="720"/>
      </w:pPr>
      <w:rPr>
        <w:rFonts w:eastAsia="TTSupermolot-Light" w:hint="default"/>
        <w:b w:val="0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eastAsia="TTSupermolot-Light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632" w:hanging="1080"/>
      </w:pPr>
      <w:rPr>
        <w:rFonts w:eastAsia="TTSupermolot-Light" w:hint="default"/>
        <w:b w:val="0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TSupermolot-Light" w:hint="default"/>
        <w:b w:val="0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TSupermolot-Light" w:hint="default"/>
        <w:b w:val="0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TSupermolot-Light" w:hint="default"/>
        <w:b w:val="0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TSupermolot-Light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TSupermolot-Light" w:hint="default"/>
        <w:b w:val="0"/>
      </w:rPr>
    </w:lvl>
  </w:abstractNum>
  <w:abstractNum w:abstractNumId="17" w15:restartNumberingAfterBreak="0">
    <w:nsid w:val="2C0B6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A10855"/>
    <w:multiLevelType w:val="multilevel"/>
    <w:tmpl w:val="65748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31A3861"/>
    <w:multiLevelType w:val="hybridMultilevel"/>
    <w:tmpl w:val="4120FE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B838EA"/>
    <w:multiLevelType w:val="hybridMultilevel"/>
    <w:tmpl w:val="11C87BB4"/>
    <w:lvl w:ilvl="0" w:tplc="B45822A6">
      <w:start w:val="1"/>
      <w:numFmt w:val="decimal"/>
      <w:lvlText w:val="%1."/>
      <w:lvlJc w:val="left"/>
      <w:pPr>
        <w:ind w:left="720" w:hanging="360"/>
      </w:pPr>
      <w:rPr>
        <w:rFonts w:ascii="Times New Roman" w:eastAsia="TTSupermolot-Light" w:hAnsi="Times New Roman" w:cs="Times New Roman" w:hint="default"/>
        <w:sz w:val="28"/>
      </w:rPr>
    </w:lvl>
    <w:lvl w:ilvl="1" w:tplc="0D0E3C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45E2E"/>
    <w:multiLevelType w:val="hybridMultilevel"/>
    <w:tmpl w:val="85EADB20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E3F2B86"/>
    <w:multiLevelType w:val="hybridMultilevel"/>
    <w:tmpl w:val="E0D4D42C"/>
    <w:lvl w:ilvl="0" w:tplc="E1ECDEAC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C3E92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C6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743AFC"/>
    <w:multiLevelType w:val="multilevel"/>
    <w:tmpl w:val="190C1F44"/>
    <w:lvl w:ilvl="0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1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  <w:b w:val="0"/>
      </w:rPr>
    </w:lvl>
  </w:abstractNum>
  <w:abstractNum w:abstractNumId="25" w15:restartNumberingAfterBreak="0">
    <w:nsid w:val="424C19D5"/>
    <w:multiLevelType w:val="hybridMultilevel"/>
    <w:tmpl w:val="4D6457D4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29A54E0"/>
    <w:multiLevelType w:val="hybridMultilevel"/>
    <w:tmpl w:val="9A7863DA"/>
    <w:lvl w:ilvl="0" w:tplc="2C3E92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F25A9F"/>
    <w:multiLevelType w:val="multilevel"/>
    <w:tmpl w:val="DEF882F2"/>
    <w:lvl w:ilvl="0">
      <w:start w:val="23"/>
      <w:numFmt w:val="decimal"/>
      <w:lvlText w:val="%1"/>
      <w:lvlJc w:val="left"/>
      <w:pPr>
        <w:ind w:left="885" w:hanging="885"/>
      </w:pPr>
      <w:rPr>
        <w:rFonts w:hint="default"/>
        <w:color w:val="000000" w:themeColor="text1"/>
      </w:rPr>
    </w:lvl>
    <w:lvl w:ilvl="1">
      <w:start w:val="12"/>
      <w:numFmt w:val="decimal"/>
      <w:lvlText w:val="%1.%2"/>
      <w:lvlJc w:val="left"/>
      <w:pPr>
        <w:ind w:left="1415" w:hanging="885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945" w:hanging="885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67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20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0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462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51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400" w:hanging="2160"/>
      </w:pPr>
      <w:rPr>
        <w:rFonts w:hint="default"/>
        <w:color w:val="000000" w:themeColor="text1"/>
      </w:rPr>
    </w:lvl>
  </w:abstractNum>
  <w:abstractNum w:abstractNumId="28" w15:restartNumberingAfterBreak="0">
    <w:nsid w:val="45186230"/>
    <w:multiLevelType w:val="hybridMultilevel"/>
    <w:tmpl w:val="0DAE36FC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AF13D3"/>
    <w:multiLevelType w:val="multilevel"/>
    <w:tmpl w:val="689A39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966073C"/>
    <w:multiLevelType w:val="hybridMultilevel"/>
    <w:tmpl w:val="7C789DCC"/>
    <w:lvl w:ilvl="0" w:tplc="E35CF4BC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3D55D80"/>
    <w:multiLevelType w:val="hybridMultilevel"/>
    <w:tmpl w:val="71042D9E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4B975BF"/>
    <w:multiLevelType w:val="multilevel"/>
    <w:tmpl w:val="D99A73A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abstractNum w:abstractNumId="33" w15:restartNumberingAfterBreak="0">
    <w:nsid w:val="63F2044C"/>
    <w:multiLevelType w:val="hybridMultilevel"/>
    <w:tmpl w:val="0BF652C4"/>
    <w:lvl w:ilvl="0" w:tplc="2C3E9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92EA1"/>
    <w:multiLevelType w:val="hybridMultilevel"/>
    <w:tmpl w:val="1FEC04C4"/>
    <w:lvl w:ilvl="0" w:tplc="E1ECDEAC">
      <w:start w:val="4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92D96"/>
    <w:multiLevelType w:val="hybridMultilevel"/>
    <w:tmpl w:val="6E1D4C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A714DB5"/>
    <w:multiLevelType w:val="hybridMultilevel"/>
    <w:tmpl w:val="B78CE370"/>
    <w:lvl w:ilvl="0" w:tplc="2C3E92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BCD6BDE"/>
    <w:multiLevelType w:val="hybridMultilevel"/>
    <w:tmpl w:val="F6163936"/>
    <w:lvl w:ilvl="0" w:tplc="2C3E9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59114DF"/>
    <w:multiLevelType w:val="multilevel"/>
    <w:tmpl w:val="9C0CF5CE"/>
    <w:lvl w:ilvl="0">
      <w:start w:val="8"/>
      <w:numFmt w:val="decimal"/>
      <w:lvlText w:val="%1"/>
      <w:lvlJc w:val="left"/>
      <w:pPr>
        <w:ind w:left="375" w:hanging="375"/>
      </w:pPr>
      <w:rPr>
        <w:rFonts w:ascii="Times New Roman" w:eastAsia="TTSupermolot-Light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TSupermolot-Light"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TSupermolot-Light" w:hint="default"/>
        <w:b w:val="0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="TTSupermolot-Light" w:hint="default"/>
        <w:b w:val="0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TSupermolot-Light" w:hint="default"/>
        <w:b w:val="0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="TTSupermolot-Light" w:hint="default"/>
        <w:b w:val="0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TSupermolot-Light" w:hint="default"/>
        <w:b w:val="0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="TTSupermolot-Light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eastAsia="TTSupermolot-Light" w:hint="default"/>
        <w:b w:val="0"/>
      </w:rPr>
    </w:lvl>
  </w:abstractNum>
  <w:abstractNum w:abstractNumId="39" w15:restartNumberingAfterBreak="0">
    <w:nsid w:val="77000765"/>
    <w:multiLevelType w:val="multilevel"/>
    <w:tmpl w:val="F6607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0" w15:restartNumberingAfterBreak="0">
    <w:nsid w:val="775714CE"/>
    <w:multiLevelType w:val="multilevel"/>
    <w:tmpl w:val="57EE9CAE"/>
    <w:lvl w:ilvl="0">
      <w:start w:val="14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9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5" w:hanging="2160"/>
      </w:pPr>
      <w:rPr>
        <w:rFonts w:hint="default"/>
      </w:rPr>
    </w:lvl>
  </w:abstractNum>
  <w:abstractNum w:abstractNumId="41" w15:restartNumberingAfterBreak="0">
    <w:nsid w:val="7B8D2A0A"/>
    <w:multiLevelType w:val="multilevel"/>
    <w:tmpl w:val="3E6E7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9"/>
  </w:num>
  <w:num w:numId="2">
    <w:abstractNumId w:val="29"/>
  </w:num>
  <w:num w:numId="3">
    <w:abstractNumId w:val="21"/>
  </w:num>
  <w:num w:numId="4">
    <w:abstractNumId w:val="25"/>
  </w:num>
  <w:num w:numId="5">
    <w:abstractNumId w:val="4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6"/>
  </w:num>
  <w:num w:numId="11">
    <w:abstractNumId w:val="11"/>
  </w:num>
  <w:num w:numId="12">
    <w:abstractNumId w:val="15"/>
  </w:num>
  <w:num w:numId="13">
    <w:abstractNumId w:val="0"/>
  </w:num>
  <w:num w:numId="14">
    <w:abstractNumId w:val="14"/>
  </w:num>
  <w:num w:numId="15">
    <w:abstractNumId w:val="5"/>
  </w:num>
  <w:num w:numId="16">
    <w:abstractNumId w:val="41"/>
  </w:num>
  <w:num w:numId="17">
    <w:abstractNumId w:val="3"/>
  </w:num>
  <w:num w:numId="18">
    <w:abstractNumId w:val="26"/>
  </w:num>
  <w:num w:numId="19">
    <w:abstractNumId w:val="17"/>
  </w:num>
  <w:num w:numId="20">
    <w:abstractNumId w:val="8"/>
  </w:num>
  <w:num w:numId="21">
    <w:abstractNumId w:val="23"/>
  </w:num>
  <w:num w:numId="22">
    <w:abstractNumId w:val="20"/>
  </w:num>
  <w:num w:numId="23">
    <w:abstractNumId w:val="3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9"/>
  </w:num>
  <w:num w:numId="28">
    <w:abstractNumId w:val="33"/>
  </w:num>
  <w:num w:numId="29">
    <w:abstractNumId w:val="31"/>
  </w:num>
  <w:num w:numId="30">
    <w:abstractNumId w:val="35"/>
  </w:num>
  <w:num w:numId="31">
    <w:abstractNumId w:val="18"/>
  </w:num>
  <w:num w:numId="32">
    <w:abstractNumId w:val="32"/>
  </w:num>
  <w:num w:numId="33">
    <w:abstractNumId w:val="16"/>
  </w:num>
  <w:num w:numId="34">
    <w:abstractNumId w:val="12"/>
  </w:num>
  <w:num w:numId="35">
    <w:abstractNumId w:val="30"/>
  </w:num>
  <w:num w:numId="36">
    <w:abstractNumId w:val="19"/>
  </w:num>
  <w:num w:numId="37">
    <w:abstractNumId w:val="2"/>
  </w:num>
  <w:num w:numId="38">
    <w:abstractNumId w:val="40"/>
  </w:num>
  <w:num w:numId="39">
    <w:abstractNumId w:val="38"/>
  </w:num>
  <w:num w:numId="40">
    <w:abstractNumId w:val="24"/>
  </w:num>
  <w:num w:numId="41">
    <w:abstractNumId w:val="27"/>
  </w:num>
  <w:num w:numId="42">
    <w:abstractNumId w:val="13"/>
  </w:num>
  <w:num w:numId="4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F3"/>
    <w:rsid w:val="000058C1"/>
    <w:rsid w:val="00014DCD"/>
    <w:rsid w:val="00016180"/>
    <w:rsid w:val="0002088D"/>
    <w:rsid w:val="000271C6"/>
    <w:rsid w:val="00035015"/>
    <w:rsid w:val="0003638C"/>
    <w:rsid w:val="000364DA"/>
    <w:rsid w:val="00037D95"/>
    <w:rsid w:val="00061111"/>
    <w:rsid w:val="00063177"/>
    <w:rsid w:val="00063C0C"/>
    <w:rsid w:val="00065F81"/>
    <w:rsid w:val="00067C75"/>
    <w:rsid w:val="000709CE"/>
    <w:rsid w:val="00077457"/>
    <w:rsid w:val="00080E32"/>
    <w:rsid w:val="00081AE8"/>
    <w:rsid w:val="00087F63"/>
    <w:rsid w:val="00091A5B"/>
    <w:rsid w:val="00092687"/>
    <w:rsid w:val="000B4F30"/>
    <w:rsid w:val="000C4F27"/>
    <w:rsid w:val="000E0F3A"/>
    <w:rsid w:val="000E1F99"/>
    <w:rsid w:val="000F06B1"/>
    <w:rsid w:val="000F6507"/>
    <w:rsid w:val="00105E99"/>
    <w:rsid w:val="001108FF"/>
    <w:rsid w:val="00111339"/>
    <w:rsid w:val="00127311"/>
    <w:rsid w:val="00143D56"/>
    <w:rsid w:val="00152EA0"/>
    <w:rsid w:val="0015490C"/>
    <w:rsid w:val="00155A0E"/>
    <w:rsid w:val="00157191"/>
    <w:rsid w:val="0016172F"/>
    <w:rsid w:val="0016648E"/>
    <w:rsid w:val="00171134"/>
    <w:rsid w:val="00172370"/>
    <w:rsid w:val="00176475"/>
    <w:rsid w:val="00177922"/>
    <w:rsid w:val="001839D5"/>
    <w:rsid w:val="0018457C"/>
    <w:rsid w:val="00187EC2"/>
    <w:rsid w:val="001A3C8D"/>
    <w:rsid w:val="001A71AD"/>
    <w:rsid w:val="001B2D26"/>
    <w:rsid w:val="001C1937"/>
    <w:rsid w:val="001C2B55"/>
    <w:rsid w:val="001C5501"/>
    <w:rsid w:val="001D5A8B"/>
    <w:rsid w:val="001D7128"/>
    <w:rsid w:val="001E2796"/>
    <w:rsid w:val="001E3B78"/>
    <w:rsid w:val="001E6287"/>
    <w:rsid w:val="001F29B8"/>
    <w:rsid w:val="001F64FC"/>
    <w:rsid w:val="001F6F89"/>
    <w:rsid w:val="00202434"/>
    <w:rsid w:val="00207960"/>
    <w:rsid w:val="0021305F"/>
    <w:rsid w:val="00214745"/>
    <w:rsid w:val="00214B22"/>
    <w:rsid w:val="00217649"/>
    <w:rsid w:val="00222BEA"/>
    <w:rsid w:val="0022324C"/>
    <w:rsid w:val="0022459F"/>
    <w:rsid w:val="00240C01"/>
    <w:rsid w:val="00243B34"/>
    <w:rsid w:val="002635C7"/>
    <w:rsid w:val="00265B1C"/>
    <w:rsid w:val="00266DEE"/>
    <w:rsid w:val="00267D49"/>
    <w:rsid w:val="00267D98"/>
    <w:rsid w:val="00272D1D"/>
    <w:rsid w:val="00272D40"/>
    <w:rsid w:val="002864EC"/>
    <w:rsid w:val="00290061"/>
    <w:rsid w:val="00292E47"/>
    <w:rsid w:val="00296120"/>
    <w:rsid w:val="002A0E19"/>
    <w:rsid w:val="002A2A8D"/>
    <w:rsid w:val="002B0AC8"/>
    <w:rsid w:val="002B221F"/>
    <w:rsid w:val="002B79CD"/>
    <w:rsid w:val="002B7FB5"/>
    <w:rsid w:val="002C11A9"/>
    <w:rsid w:val="002C22EC"/>
    <w:rsid w:val="002C374D"/>
    <w:rsid w:val="002C47EE"/>
    <w:rsid w:val="002C5069"/>
    <w:rsid w:val="002D2730"/>
    <w:rsid w:val="002D3635"/>
    <w:rsid w:val="002D36E8"/>
    <w:rsid w:val="002D6470"/>
    <w:rsid w:val="002F3BA6"/>
    <w:rsid w:val="0030070C"/>
    <w:rsid w:val="00304E72"/>
    <w:rsid w:val="003170D8"/>
    <w:rsid w:val="00320E88"/>
    <w:rsid w:val="00320F37"/>
    <w:rsid w:val="00336105"/>
    <w:rsid w:val="00336D22"/>
    <w:rsid w:val="00337459"/>
    <w:rsid w:val="003453BC"/>
    <w:rsid w:val="00346575"/>
    <w:rsid w:val="0035146A"/>
    <w:rsid w:val="0036325A"/>
    <w:rsid w:val="00370D4C"/>
    <w:rsid w:val="0037184A"/>
    <w:rsid w:val="00376F1B"/>
    <w:rsid w:val="0038117B"/>
    <w:rsid w:val="00381317"/>
    <w:rsid w:val="003821E6"/>
    <w:rsid w:val="00382C54"/>
    <w:rsid w:val="003915AA"/>
    <w:rsid w:val="00395BFC"/>
    <w:rsid w:val="003A7B20"/>
    <w:rsid w:val="003B093B"/>
    <w:rsid w:val="003B41ED"/>
    <w:rsid w:val="003C357C"/>
    <w:rsid w:val="003C66E3"/>
    <w:rsid w:val="003D081F"/>
    <w:rsid w:val="003D197C"/>
    <w:rsid w:val="003E0386"/>
    <w:rsid w:val="003F1189"/>
    <w:rsid w:val="003F581A"/>
    <w:rsid w:val="003F796C"/>
    <w:rsid w:val="00400933"/>
    <w:rsid w:val="0042655B"/>
    <w:rsid w:val="00432CE0"/>
    <w:rsid w:val="00433179"/>
    <w:rsid w:val="00434A7A"/>
    <w:rsid w:val="00442495"/>
    <w:rsid w:val="00442C22"/>
    <w:rsid w:val="00446E3F"/>
    <w:rsid w:val="00451877"/>
    <w:rsid w:val="00452518"/>
    <w:rsid w:val="00456477"/>
    <w:rsid w:val="00460447"/>
    <w:rsid w:val="00464720"/>
    <w:rsid w:val="0046517E"/>
    <w:rsid w:val="00466A32"/>
    <w:rsid w:val="00472B3E"/>
    <w:rsid w:val="004736D0"/>
    <w:rsid w:val="004775DB"/>
    <w:rsid w:val="004776FE"/>
    <w:rsid w:val="004819D9"/>
    <w:rsid w:val="004A0C28"/>
    <w:rsid w:val="004A15C5"/>
    <w:rsid w:val="004A783D"/>
    <w:rsid w:val="004B4421"/>
    <w:rsid w:val="004D78B9"/>
    <w:rsid w:val="004E073F"/>
    <w:rsid w:val="004E6455"/>
    <w:rsid w:val="004E75D9"/>
    <w:rsid w:val="004F0976"/>
    <w:rsid w:val="004F7A3F"/>
    <w:rsid w:val="005051C6"/>
    <w:rsid w:val="00506730"/>
    <w:rsid w:val="005071E2"/>
    <w:rsid w:val="00507A4D"/>
    <w:rsid w:val="00520268"/>
    <w:rsid w:val="005255B2"/>
    <w:rsid w:val="00525BAE"/>
    <w:rsid w:val="00542EDE"/>
    <w:rsid w:val="00543F47"/>
    <w:rsid w:val="00553333"/>
    <w:rsid w:val="00557CB9"/>
    <w:rsid w:val="00562C73"/>
    <w:rsid w:val="00564B01"/>
    <w:rsid w:val="0057093C"/>
    <w:rsid w:val="00571691"/>
    <w:rsid w:val="00571814"/>
    <w:rsid w:val="00574EF1"/>
    <w:rsid w:val="005753FC"/>
    <w:rsid w:val="00577A8C"/>
    <w:rsid w:val="0059554C"/>
    <w:rsid w:val="00597643"/>
    <w:rsid w:val="005A3C21"/>
    <w:rsid w:val="005A671E"/>
    <w:rsid w:val="005B50DC"/>
    <w:rsid w:val="005B529D"/>
    <w:rsid w:val="005C2369"/>
    <w:rsid w:val="005D22F6"/>
    <w:rsid w:val="005E1B17"/>
    <w:rsid w:val="005E4EB3"/>
    <w:rsid w:val="005F13DD"/>
    <w:rsid w:val="00600137"/>
    <w:rsid w:val="0060077F"/>
    <w:rsid w:val="00602A17"/>
    <w:rsid w:val="00612CB8"/>
    <w:rsid w:val="00617A6F"/>
    <w:rsid w:val="00620E2B"/>
    <w:rsid w:val="00624765"/>
    <w:rsid w:val="00630399"/>
    <w:rsid w:val="00637D9E"/>
    <w:rsid w:val="006418D6"/>
    <w:rsid w:val="00644B22"/>
    <w:rsid w:val="0065152C"/>
    <w:rsid w:val="00652F3F"/>
    <w:rsid w:val="00653FC7"/>
    <w:rsid w:val="00654E2A"/>
    <w:rsid w:val="006644AF"/>
    <w:rsid w:val="006748E9"/>
    <w:rsid w:val="00680055"/>
    <w:rsid w:val="00683524"/>
    <w:rsid w:val="00693F70"/>
    <w:rsid w:val="0069508C"/>
    <w:rsid w:val="006C6D22"/>
    <w:rsid w:val="006D74B4"/>
    <w:rsid w:val="006E0DB5"/>
    <w:rsid w:val="006E313A"/>
    <w:rsid w:val="00700CEE"/>
    <w:rsid w:val="00711216"/>
    <w:rsid w:val="00713AB6"/>
    <w:rsid w:val="007167EF"/>
    <w:rsid w:val="007208EC"/>
    <w:rsid w:val="00725ADA"/>
    <w:rsid w:val="00732327"/>
    <w:rsid w:val="00737006"/>
    <w:rsid w:val="007447E5"/>
    <w:rsid w:val="00744A0E"/>
    <w:rsid w:val="00745367"/>
    <w:rsid w:val="00746649"/>
    <w:rsid w:val="007533A8"/>
    <w:rsid w:val="00764CA9"/>
    <w:rsid w:val="00775BE9"/>
    <w:rsid w:val="007A1E86"/>
    <w:rsid w:val="007C2A4D"/>
    <w:rsid w:val="007C4B01"/>
    <w:rsid w:val="007D04D1"/>
    <w:rsid w:val="007E2144"/>
    <w:rsid w:val="007E3D5A"/>
    <w:rsid w:val="007E5996"/>
    <w:rsid w:val="007F4750"/>
    <w:rsid w:val="007F5ECA"/>
    <w:rsid w:val="00800FEF"/>
    <w:rsid w:val="00803E40"/>
    <w:rsid w:val="00813ED0"/>
    <w:rsid w:val="00816C3D"/>
    <w:rsid w:val="00817446"/>
    <w:rsid w:val="00820263"/>
    <w:rsid w:val="00820475"/>
    <w:rsid w:val="008225E7"/>
    <w:rsid w:val="00822773"/>
    <w:rsid w:val="0082304E"/>
    <w:rsid w:val="00831DA3"/>
    <w:rsid w:val="0083535E"/>
    <w:rsid w:val="00836449"/>
    <w:rsid w:val="00844C3B"/>
    <w:rsid w:val="008500C2"/>
    <w:rsid w:val="00851AEC"/>
    <w:rsid w:val="00855922"/>
    <w:rsid w:val="00864F6E"/>
    <w:rsid w:val="00880803"/>
    <w:rsid w:val="00884EF6"/>
    <w:rsid w:val="00886FF3"/>
    <w:rsid w:val="008A31A1"/>
    <w:rsid w:val="008A41ED"/>
    <w:rsid w:val="008B1AA9"/>
    <w:rsid w:val="008C5EC9"/>
    <w:rsid w:val="008C7F84"/>
    <w:rsid w:val="008D10ED"/>
    <w:rsid w:val="008E05BA"/>
    <w:rsid w:val="008F3965"/>
    <w:rsid w:val="00916822"/>
    <w:rsid w:val="00926EA6"/>
    <w:rsid w:val="009347E8"/>
    <w:rsid w:val="0094035C"/>
    <w:rsid w:val="00943551"/>
    <w:rsid w:val="009456EC"/>
    <w:rsid w:val="00947475"/>
    <w:rsid w:val="009504A2"/>
    <w:rsid w:val="00952E0F"/>
    <w:rsid w:val="00981158"/>
    <w:rsid w:val="0098346C"/>
    <w:rsid w:val="009852FA"/>
    <w:rsid w:val="009855F3"/>
    <w:rsid w:val="009954F8"/>
    <w:rsid w:val="009B4FC3"/>
    <w:rsid w:val="009C604F"/>
    <w:rsid w:val="009D0EC0"/>
    <w:rsid w:val="009D2666"/>
    <w:rsid w:val="009D32EE"/>
    <w:rsid w:val="009E554C"/>
    <w:rsid w:val="009F247F"/>
    <w:rsid w:val="009F49B9"/>
    <w:rsid w:val="009F6BF2"/>
    <w:rsid w:val="009F7FA4"/>
    <w:rsid w:val="00A135D1"/>
    <w:rsid w:val="00A1623F"/>
    <w:rsid w:val="00A16844"/>
    <w:rsid w:val="00A20998"/>
    <w:rsid w:val="00A224A8"/>
    <w:rsid w:val="00A2408B"/>
    <w:rsid w:val="00A246DE"/>
    <w:rsid w:val="00A275D2"/>
    <w:rsid w:val="00A31E31"/>
    <w:rsid w:val="00A36886"/>
    <w:rsid w:val="00A40FBD"/>
    <w:rsid w:val="00A435C7"/>
    <w:rsid w:val="00A45EE0"/>
    <w:rsid w:val="00A53837"/>
    <w:rsid w:val="00A62706"/>
    <w:rsid w:val="00A62C77"/>
    <w:rsid w:val="00A7115B"/>
    <w:rsid w:val="00A7665B"/>
    <w:rsid w:val="00A960CA"/>
    <w:rsid w:val="00AA154E"/>
    <w:rsid w:val="00AA180C"/>
    <w:rsid w:val="00AA4436"/>
    <w:rsid w:val="00AA5A36"/>
    <w:rsid w:val="00AA5C9C"/>
    <w:rsid w:val="00AA7B18"/>
    <w:rsid w:val="00AB1A8B"/>
    <w:rsid w:val="00AB20DF"/>
    <w:rsid w:val="00AC6BA8"/>
    <w:rsid w:val="00AD524E"/>
    <w:rsid w:val="00AD55F1"/>
    <w:rsid w:val="00AE1BBB"/>
    <w:rsid w:val="00AE396F"/>
    <w:rsid w:val="00AE5E96"/>
    <w:rsid w:val="00AE6EFD"/>
    <w:rsid w:val="00B1074D"/>
    <w:rsid w:val="00B20411"/>
    <w:rsid w:val="00B33AF9"/>
    <w:rsid w:val="00B3681A"/>
    <w:rsid w:val="00B449C5"/>
    <w:rsid w:val="00B479C1"/>
    <w:rsid w:val="00B55287"/>
    <w:rsid w:val="00B62C7B"/>
    <w:rsid w:val="00B70734"/>
    <w:rsid w:val="00B72103"/>
    <w:rsid w:val="00B7420D"/>
    <w:rsid w:val="00B74C70"/>
    <w:rsid w:val="00B7504E"/>
    <w:rsid w:val="00B76145"/>
    <w:rsid w:val="00B85B23"/>
    <w:rsid w:val="00B87AA2"/>
    <w:rsid w:val="00B91970"/>
    <w:rsid w:val="00BA29CD"/>
    <w:rsid w:val="00BA5FEB"/>
    <w:rsid w:val="00BA72D6"/>
    <w:rsid w:val="00BA7FFD"/>
    <w:rsid w:val="00BB1160"/>
    <w:rsid w:val="00BB45CE"/>
    <w:rsid w:val="00BC039D"/>
    <w:rsid w:val="00BC2B01"/>
    <w:rsid w:val="00BC3191"/>
    <w:rsid w:val="00BC3F7C"/>
    <w:rsid w:val="00BC42A0"/>
    <w:rsid w:val="00BC7E54"/>
    <w:rsid w:val="00BD4241"/>
    <w:rsid w:val="00BE02E0"/>
    <w:rsid w:val="00BE0369"/>
    <w:rsid w:val="00BE2649"/>
    <w:rsid w:val="00BE70C9"/>
    <w:rsid w:val="00C03FE5"/>
    <w:rsid w:val="00C04D20"/>
    <w:rsid w:val="00C07F0F"/>
    <w:rsid w:val="00C221B7"/>
    <w:rsid w:val="00C25E43"/>
    <w:rsid w:val="00C264CD"/>
    <w:rsid w:val="00C27336"/>
    <w:rsid w:val="00C316FB"/>
    <w:rsid w:val="00C4340A"/>
    <w:rsid w:val="00C47446"/>
    <w:rsid w:val="00C50915"/>
    <w:rsid w:val="00C530B6"/>
    <w:rsid w:val="00C541EE"/>
    <w:rsid w:val="00C674B5"/>
    <w:rsid w:val="00C67D8E"/>
    <w:rsid w:val="00C71628"/>
    <w:rsid w:val="00C71A15"/>
    <w:rsid w:val="00C73960"/>
    <w:rsid w:val="00C77E90"/>
    <w:rsid w:val="00C827E3"/>
    <w:rsid w:val="00C832D8"/>
    <w:rsid w:val="00C8358B"/>
    <w:rsid w:val="00C94020"/>
    <w:rsid w:val="00C94B28"/>
    <w:rsid w:val="00CA0F39"/>
    <w:rsid w:val="00CA6622"/>
    <w:rsid w:val="00CB09D7"/>
    <w:rsid w:val="00CC3703"/>
    <w:rsid w:val="00CD7743"/>
    <w:rsid w:val="00CE3341"/>
    <w:rsid w:val="00CE67CE"/>
    <w:rsid w:val="00CF466C"/>
    <w:rsid w:val="00CF7D96"/>
    <w:rsid w:val="00D013E7"/>
    <w:rsid w:val="00D02B58"/>
    <w:rsid w:val="00D049BB"/>
    <w:rsid w:val="00D13708"/>
    <w:rsid w:val="00D15923"/>
    <w:rsid w:val="00D17647"/>
    <w:rsid w:val="00D21C3C"/>
    <w:rsid w:val="00D24E4B"/>
    <w:rsid w:val="00D27A0A"/>
    <w:rsid w:val="00D315FC"/>
    <w:rsid w:val="00D35872"/>
    <w:rsid w:val="00D50F38"/>
    <w:rsid w:val="00D57813"/>
    <w:rsid w:val="00D66D17"/>
    <w:rsid w:val="00D742EE"/>
    <w:rsid w:val="00D77113"/>
    <w:rsid w:val="00D81A52"/>
    <w:rsid w:val="00D91F43"/>
    <w:rsid w:val="00D95997"/>
    <w:rsid w:val="00D9626B"/>
    <w:rsid w:val="00DB05E6"/>
    <w:rsid w:val="00DB3ABB"/>
    <w:rsid w:val="00DC4294"/>
    <w:rsid w:val="00DC4B77"/>
    <w:rsid w:val="00DC5F56"/>
    <w:rsid w:val="00DC6037"/>
    <w:rsid w:val="00DD266B"/>
    <w:rsid w:val="00DD4AFD"/>
    <w:rsid w:val="00DD4F72"/>
    <w:rsid w:val="00DD6EE8"/>
    <w:rsid w:val="00DD7FA9"/>
    <w:rsid w:val="00DE31FC"/>
    <w:rsid w:val="00DE7B09"/>
    <w:rsid w:val="00DF0EF2"/>
    <w:rsid w:val="00DF5025"/>
    <w:rsid w:val="00E34F95"/>
    <w:rsid w:val="00E40F30"/>
    <w:rsid w:val="00E42DA9"/>
    <w:rsid w:val="00E45B92"/>
    <w:rsid w:val="00E462C1"/>
    <w:rsid w:val="00E534EB"/>
    <w:rsid w:val="00E5371D"/>
    <w:rsid w:val="00E54AE9"/>
    <w:rsid w:val="00E63945"/>
    <w:rsid w:val="00E65C23"/>
    <w:rsid w:val="00E70D33"/>
    <w:rsid w:val="00E75060"/>
    <w:rsid w:val="00E75367"/>
    <w:rsid w:val="00E801D2"/>
    <w:rsid w:val="00E875B3"/>
    <w:rsid w:val="00E95382"/>
    <w:rsid w:val="00EA0F5D"/>
    <w:rsid w:val="00EA17BB"/>
    <w:rsid w:val="00EA3193"/>
    <w:rsid w:val="00EA6DD2"/>
    <w:rsid w:val="00EB4841"/>
    <w:rsid w:val="00EB727A"/>
    <w:rsid w:val="00EC3283"/>
    <w:rsid w:val="00EC4F65"/>
    <w:rsid w:val="00EC5DD3"/>
    <w:rsid w:val="00ED44D2"/>
    <w:rsid w:val="00EE78A2"/>
    <w:rsid w:val="00EE7B54"/>
    <w:rsid w:val="00F05002"/>
    <w:rsid w:val="00F069DB"/>
    <w:rsid w:val="00F06B11"/>
    <w:rsid w:val="00F23534"/>
    <w:rsid w:val="00F251F4"/>
    <w:rsid w:val="00F342F1"/>
    <w:rsid w:val="00F34A42"/>
    <w:rsid w:val="00F34FD0"/>
    <w:rsid w:val="00F52097"/>
    <w:rsid w:val="00F532FF"/>
    <w:rsid w:val="00F53EBC"/>
    <w:rsid w:val="00F573B0"/>
    <w:rsid w:val="00F712CF"/>
    <w:rsid w:val="00F75D7A"/>
    <w:rsid w:val="00F81815"/>
    <w:rsid w:val="00F851AA"/>
    <w:rsid w:val="00F85340"/>
    <w:rsid w:val="00F9223B"/>
    <w:rsid w:val="00F968D5"/>
    <w:rsid w:val="00FA1F0B"/>
    <w:rsid w:val="00FA2492"/>
    <w:rsid w:val="00FA699C"/>
    <w:rsid w:val="00FA78E0"/>
    <w:rsid w:val="00FB5375"/>
    <w:rsid w:val="00FB721E"/>
    <w:rsid w:val="00FC0184"/>
    <w:rsid w:val="00FC399B"/>
    <w:rsid w:val="00FC3C85"/>
    <w:rsid w:val="00FC52E3"/>
    <w:rsid w:val="00FE19BD"/>
    <w:rsid w:val="00FE1B4B"/>
    <w:rsid w:val="00FE73C4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2EB2BB"/>
  <w15:docId w15:val="{B325EAB1-5629-4F87-99F7-B0D3538E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5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55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449C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E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796"/>
  </w:style>
  <w:style w:type="character" w:styleId="a8">
    <w:name w:val="Emphasis"/>
    <w:basedOn w:val="a0"/>
    <w:uiPriority w:val="20"/>
    <w:qFormat/>
    <w:rsid w:val="00711216"/>
    <w:rPr>
      <w:i/>
      <w:iCs/>
    </w:rPr>
  </w:style>
  <w:style w:type="character" w:styleId="a9">
    <w:name w:val="Strong"/>
    <w:basedOn w:val="a0"/>
    <w:uiPriority w:val="22"/>
    <w:qFormat/>
    <w:rsid w:val="00711216"/>
    <w:rPr>
      <w:b/>
      <w:bCs/>
    </w:rPr>
  </w:style>
  <w:style w:type="paragraph" w:customStyle="1" w:styleId="Default">
    <w:name w:val="Default"/>
    <w:rsid w:val="00803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DD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1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17446"/>
  </w:style>
  <w:style w:type="paragraph" w:styleId="ad">
    <w:name w:val="footer"/>
    <w:basedOn w:val="a"/>
    <w:link w:val="ae"/>
    <w:uiPriority w:val="99"/>
    <w:unhideWhenUsed/>
    <w:rsid w:val="00817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7446"/>
  </w:style>
  <w:style w:type="paragraph" w:customStyle="1" w:styleId="ConsPlusNonformat">
    <w:name w:val="ConsPlusNonformat"/>
    <w:uiPriority w:val="99"/>
    <w:rsid w:val="00BA72D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01">
    <w:name w:val="fontstyle01"/>
    <w:basedOn w:val="a0"/>
    <w:rsid w:val="00BA72D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5371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5371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5371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5371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537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1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4414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9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0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81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603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28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17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054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400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56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646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4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808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911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hl27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hl-27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hl-27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hl27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hl-27@yandex.ru" TargetMode="External"/><Relationship Id="rId10" Type="http://schemas.openxmlformats.org/officeDocument/2006/relationships/hyperlink" Target="http://www.lhl27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hl27." TargetMode="External"/><Relationship Id="rId14" Type="http://schemas.openxmlformats.org/officeDocument/2006/relationships/hyperlink" Target="mailto:lhl-2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0FFCC-8A5B-4A80-A5CA-BA58C680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7845</Words>
  <Characters>44719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 Александрович Новоселов</dc:creator>
  <cp:lastModifiedBy>User</cp:lastModifiedBy>
  <cp:revision>3</cp:revision>
  <cp:lastPrinted>2021-09-02T02:34:00Z</cp:lastPrinted>
  <dcterms:created xsi:type="dcterms:W3CDTF">2023-08-02T01:51:00Z</dcterms:created>
  <dcterms:modified xsi:type="dcterms:W3CDTF">2023-08-06T09:59:00Z</dcterms:modified>
</cp:coreProperties>
</file>